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AF" w:rsidRPr="00AE62AF" w:rsidRDefault="00AE62AF" w:rsidP="00AE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634361" w:rsidRDefault="000561A5" w:rsidP="008D2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D22C7" w:rsidRDefault="008D22C7" w:rsidP="008D2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республиканском конкурсе</w:t>
      </w:r>
      <w:r w:rsidR="008D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официальных сайт</w:t>
      </w:r>
      <w:r w:rsidR="00F3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E3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F3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ных организаций </w:t>
      </w:r>
      <w:r w:rsidR="00F3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информационно-телекоммуникационной сети «Интернет»</w:t>
      </w:r>
    </w:p>
    <w:p w:rsidR="008D22C7" w:rsidRDefault="008D22C7" w:rsidP="008D2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2C7" w:rsidRDefault="008D22C7" w:rsidP="008D2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1A5" w:rsidRDefault="000561A5" w:rsidP="00712B04">
      <w:pPr>
        <w:shd w:val="clear" w:color="auto" w:fill="FFFFFF"/>
        <w:tabs>
          <w:tab w:val="left" w:pos="496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37F4C" w:rsidRDefault="00C0456E" w:rsidP="00A45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проведения республиканского конкурса </w:t>
      </w:r>
      <w:r w:rsidR="00F37F4C" w:rsidRPr="00F37F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официальных сайтов образовательных организаций в информационно-телекоммуникационной сети «Интернет»</w:t>
      </w:r>
      <w:r w:rsidR="00F3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Конкурс)</w:t>
      </w:r>
      <w:r w:rsidR="00F3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A2A" w:rsidRDefault="00F37F4C" w:rsidP="00204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C0456E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456E" w:rsidRPr="00FE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="001F01D7" w:rsidRPr="00FE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разработано в соответствии</w:t>
      </w:r>
      <w:r w:rsidR="003E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E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3A2A" w:rsidRPr="00656BDD" w:rsidRDefault="00C0456E" w:rsidP="00E73A2A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 Ф</w:t>
      </w:r>
      <w:r w:rsidR="00E3412B" w:rsidRP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едерации» (ст.28, </w:t>
      </w:r>
      <w:r w:rsidR="00680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п.21, ст.29);</w:t>
      </w:r>
    </w:p>
    <w:p w:rsidR="00656BDD" w:rsidRPr="00E73A2A" w:rsidRDefault="00656BDD" w:rsidP="00E73A2A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просвещения Российской Федерации от 13 марта 2019 г. № 14 «Об утверждении показателей, характеризующих общие критерии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E73A2A" w:rsidRPr="00E73A2A" w:rsidRDefault="00656BDD" w:rsidP="00656BD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5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РФ от 10.07.2013 № 582 (ред. от 21.03.2019) «</w:t>
      </w:r>
      <w:r w:rsidRPr="0065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размещения на официальном сайте образовательной организации в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онно-телекоммуникационной сети «Интернет»</w:t>
      </w:r>
      <w:r w:rsidRPr="0065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обновления информации об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организации»</w:t>
      </w:r>
      <w:r w:rsidR="00680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F01D7" w:rsidRP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3A2A" w:rsidRDefault="00656BDD" w:rsidP="00656BD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29.05.2014 № 785 (ред. от 14.05.2019) «</w:t>
      </w:r>
      <w:r w:rsidRPr="0065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требований к структуре официального сайта образовательной организации в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онно-телекоммуникационной сети «Интернет»</w:t>
      </w:r>
      <w:r w:rsidRPr="0065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на нем информации»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0456E" w:rsidRDefault="00C0456E" w:rsidP="00AE1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3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организации</w:t>
      </w:r>
      <w:r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является электронным общедоступным информационным ресурсом, размещенным в глобальной сети Интернет.</w:t>
      </w:r>
    </w:p>
    <w:p w:rsidR="001F01D7" w:rsidRPr="001F01D7" w:rsidRDefault="001F01D7" w:rsidP="00AE1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863" w:rsidRDefault="00C91F6D" w:rsidP="00712B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F94863" w:rsidRPr="00F9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Конкурса</w:t>
      </w:r>
    </w:p>
    <w:p w:rsidR="00F94863" w:rsidRPr="00E73A2A" w:rsidRDefault="00F94863" w:rsidP="00AE1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E73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Конкурса:</w:t>
      </w:r>
      <w:r w:rsidRP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3A2A" w:rsidRPr="00B2282B" w:rsidRDefault="00B2282B" w:rsidP="00B22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</w:t>
      </w:r>
      <w:r w:rsidR="00E73A2A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популяризация лучших официальных сайтов образовательных о</w:t>
      </w:r>
      <w:r w:rsidR="0071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 Чувашской Республики в</w:t>
      </w:r>
      <w:r w:rsidR="00E73A2A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F8C" w:rsidRP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</w:t>
      </w:r>
      <w:r w:rsidR="0071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1F8C" w:rsidRP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A2A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 развитию образования в сфере информационно-коммуникационных технологий.</w:t>
      </w:r>
    </w:p>
    <w:p w:rsidR="00B2282B" w:rsidRDefault="00E73A2A" w:rsidP="00712B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Конкурса:</w:t>
      </w:r>
    </w:p>
    <w:p w:rsidR="00E73A2A" w:rsidRPr="00B2282B" w:rsidRDefault="00B2282B" w:rsidP="00712B04">
      <w:pPr>
        <w:pStyle w:val="a4"/>
        <w:numPr>
          <w:ilvl w:val="0"/>
          <w:numId w:val="7"/>
        </w:numPr>
        <w:spacing w:before="0" w:beforeAutospacing="0"/>
        <w:jc w:val="both"/>
        <w:rPr>
          <w:color w:val="000000"/>
        </w:rPr>
      </w:pPr>
      <w:r>
        <w:rPr>
          <w:color w:val="000000"/>
        </w:rPr>
        <w:t>п</w:t>
      </w:r>
      <w:r w:rsidRPr="00B2282B">
        <w:rPr>
          <w:color w:val="000000"/>
        </w:rPr>
        <w:t xml:space="preserve">редоставления участникам отношений </w:t>
      </w:r>
      <w:proofErr w:type="gramStart"/>
      <w:r w:rsidRPr="00B2282B">
        <w:rPr>
          <w:color w:val="000000"/>
        </w:rPr>
        <w:t>в сфере образования информации об уровне организации работы по реализации образовательных программ на основе общедоступной информации</w:t>
      </w:r>
      <w:r>
        <w:rPr>
          <w:color w:val="000000"/>
        </w:rPr>
        <w:t xml:space="preserve"> через официальный сайт</w:t>
      </w:r>
      <w:proofErr w:type="gramEnd"/>
      <w:r>
        <w:rPr>
          <w:color w:val="000000"/>
        </w:rPr>
        <w:t xml:space="preserve"> образовательной организации;</w:t>
      </w:r>
    </w:p>
    <w:p w:rsidR="00E73A2A" w:rsidRPr="00E73A2A" w:rsidRDefault="00E73A2A" w:rsidP="00E73A2A">
      <w:pPr>
        <w:pStyle w:val="a4"/>
        <w:numPr>
          <w:ilvl w:val="0"/>
          <w:numId w:val="7"/>
        </w:numPr>
        <w:jc w:val="both"/>
        <w:rPr>
          <w:color w:val="000000"/>
        </w:rPr>
      </w:pPr>
      <w:r w:rsidRPr="00E73A2A">
        <w:rPr>
          <w:color w:val="000000"/>
        </w:rPr>
        <w:t>развитие единой информационно-образовательной среды системы образования Чувашской Республики</w:t>
      </w:r>
      <w:r w:rsidR="00B2282B">
        <w:rPr>
          <w:color w:val="000000"/>
        </w:rPr>
        <w:t>;</w:t>
      </w:r>
    </w:p>
    <w:p w:rsidR="00E73A2A" w:rsidRPr="00E73A2A" w:rsidRDefault="00E73A2A" w:rsidP="00E73A2A">
      <w:pPr>
        <w:pStyle w:val="a4"/>
        <w:numPr>
          <w:ilvl w:val="0"/>
          <w:numId w:val="7"/>
        </w:numPr>
        <w:jc w:val="both"/>
        <w:rPr>
          <w:color w:val="000000"/>
        </w:rPr>
      </w:pPr>
      <w:r w:rsidRPr="00E73A2A">
        <w:rPr>
          <w:color w:val="000000"/>
        </w:rPr>
        <w:t>активизация деятельности образовательных организаций по созданию сайтов и поддержанию их в актуальном состоянии;</w:t>
      </w:r>
    </w:p>
    <w:p w:rsidR="00E73A2A" w:rsidRDefault="00E73A2A" w:rsidP="00712B04">
      <w:pPr>
        <w:pStyle w:val="a4"/>
        <w:numPr>
          <w:ilvl w:val="0"/>
          <w:numId w:val="7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>создание банка данных образовательных организаций республики</w:t>
      </w:r>
      <w:r w:rsidRPr="00E73A2A">
        <w:rPr>
          <w:color w:val="000000"/>
        </w:rPr>
        <w:t xml:space="preserve">, использующих эффективные </w:t>
      </w:r>
      <w:r>
        <w:rPr>
          <w:color w:val="000000"/>
        </w:rPr>
        <w:t>информационн</w:t>
      </w:r>
      <w:r w:rsidR="00FF1F8C">
        <w:rPr>
          <w:color w:val="000000"/>
        </w:rPr>
        <w:t>о-коммуникационные</w:t>
      </w:r>
      <w:r>
        <w:rPr>
          <w:color w:val="000000"/>
        </w:rPr>
        <w:t xml:space="preserve"> </w:t>
      </w:r>
      <w:r w:rsidR="00B2282B">
        <w:rPr>
          <w:color w:val="000000"/>
        </w:rPr>
        <w:t>технологии</w:t>
      </w:r>
      <w:r w:rsidR="00712B04">
        <w:rPr>
          <w:color w:val="000000"/>
        </w:rPr>
        <w:t>.</w:t>
      </w:r>
    </w:p>
    <w:p w:rsidR="00712B04" w:rsidRPr="00E73A2A" w:rsidRDefault="00712B04" w:rsidP="00712B04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</w:p>
    <w:p w:rsidR="00FC1A2A" w:rsidRDefault="00FC1A2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C0456E" w:rsidRPr="00AE1E33" w:rsidRDefault="00C91F6D" w:rsidP="00712B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Организаторы Конкурса</w:t>
      </w:r>
    </w:p>
    <w:p w:rsidR="00530B56" w:rsidRDefault="00C91F6D" w:rsidP="003B638E">
      <w:pPr>
        <w:pStyle w:val="a6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A42FA">
        <w:rPr>
          <w:rFonts w:ascii="Times New Roman" w:eastAsiaTheme="minorHAnsi" w:hAnsi="Times New Roman"/>
          <w:color w:val="000000"/>
          <w:sz w:val="24"/>
          <w:szCs w:val="24"/>
        </w:rPr>
        <w:t>3.1</w:t>
      </w:r>
      <w:r w:rsidRPr="00530B56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C0456E" w:rsidRPr="00530B56">
        <w:rPr>
          <w:rFonts w:ascii="Times New Roman" w:eastAsiaTheme="minorHAnsi" w:hAnsi="Times New Roman"/>
          <w:color w:val="000000"/>
          <w:sz w:val="24"/>
          <w:szCs w:val="24"/>
        </w:rPr>
        <w:t xml:space="preserve">Организатором Конкурса является </w:t>
      </w:r>
      <w:r w:rsidR="00E73A2A">
        <w:rPr>
          <w:rFonts w:ascii="Times New Roman" w:eastAsiaTheme="minorHAnsi" w:hAnsi="Times New Roman"/>
          <w:color w:val="000000"/>
          <w:sz w:val="24"/>
          <w:szCs w:val="24"/>
        </w:rPr>
        <w:t xml:space="preserve">Центр </w:t>
      </w:r>
      <w:r w:rsidR="00E11710">
        <w:rPr>
          <w:rFonts w:ascii="Times New Roman" w:eastAsiaTheme="minorHAnsi" w:hAnsi="Times New Roman"/>
          <w:color w:val="000000"/>
          <w:sz w:val="24"/>
          <w:szCs w:val="24"/>
        </w:rPr>
        <w:t>мониторинга и оценки качества образования</w:t>
      </w:r>
      <w:r w:rsidR="00E73A2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0456E" w:rsidRPr="00530B56">
        <w:rPr>
          <w:rFonts w:ascii="Times New Roman" w:eastAsiaTheme="minorHAnsi" w:hAnsi="Times New Roman"/>
          <w:color w:val="000000"/>
          <w:sz w:val="24"/>
          <w:szCs w:val="24"/>
        </w:rPr>
        <w:t>БУ ЧР ДПО «Чувашский республиканский институт образования» Минобразования Чувашии</w:t>
      </w:r>
      <w:r w:rsidR="004A42F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3B638E" w:rsidRPr="00680E81" w:rsidRDefault="003B638E" w:rsidP="003B638E">
      <w:pPr>
        <w:pStyle w:val="a6"/>
        <w:ind w:firstLine="709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DA583A" w:rsidRPr="00AE1E33" w:rsidRDefault="00DA583A" w:rsidP="003B638E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r w:rsidRPr="00AE1E33">
        <w:rPr>
          <w:b/>
          <w:bCs/>
          <w:color w:val="000000"/>
          <w:bdr w:val="none" w:sz="0" w:space="0" w:color="auto" w:frame="1"/>
        </w:rPr>
        <w:t>4. Сроки</w:t>
      </w:r>
      <w:r w:rsidR="00897B00">
        <w:rPr>
          <w:b/>
          <w:bCs/>
          <w:color w:val="000000"/>
          <w:bdr w:val="none" w:sz="0" w:space="0" w:color="auto" w:frame="1"/>
        </w:rPr>
        <w:t xml:space="preserve"> проведения </w:t>
      </w:r>
      <w:r w:rsidRPr="00AE1E33">
        <w:rPr>
          <w:b/>
          <w:bCs/>
          <w:color w:val="000000"/>
          <w:bdr w:val="none" w:sz="0" w:space="0" w:color="auto" w:frame="1"/>
        </w:rPr>
        <w:t xml:space="preserve"> и условия участия в Конкурсе</w:t>
      </w:r>
    </w:p>
    <w:p w:rsidR="00B55E3D" w:rsidRPr="00AC579C" w:rsidRDefault="00DA583A" w:rsidP="00897B00">
      <w:pPr>
        <w:pStyle w:val="Default"/>
        <w:ind w:firstLine="708"/>
        <w:jc w:val="both"/>
      </w:pPr>
      <w:r w:rsidRPr="00DA583A">
        <w:t xml:space="preserve">4.1. Конкурс проводится в </w:t>
      </w:r>
      <w:r w:rsidR="00897B00">
        <w:t xml:space="preserve">дистанционной форме в </w:t>
      </w:r>
      <w:r w:rsidR="00897B00" w:rsidRPr="005900FD">
        <w:rPr>
          <w:color w:val="auto"/>
        </w:rPr>
        <w:t xml:space="preserve">период с </w:t>
      </w:r>
      <w:r w:rsidR="00E11710">
        <w:rPr>
          <w:color w:val="auto"/>
        </w:rPr>
        <w:t>2</w:t>
      </w:r>
      <w:r w:rsidR="00AC579C">
        <w:rPr>
          <w:color w:val="auto"/>
        </w:rPr>
        <w:t>1</w:t>
      </w:r>
      <w:r w:rsidRPr="005900FD">
        <w:rPr>
          <w:color w:val="auto"/>
        </w:rPr>
        <w:t xml:space="preserve"> октября</w:t>
      </w:r>
      <w:r w:rsidR="00897B00" w:rsidRPr="005900FD">
        <w:rPr>
          <w:color w:val="auto"/>
        </w:rPr>
        <w:t xml:space="preserve"> по </w:t>
      </w:r>
      <w:r w:rsidR="00E11710">
        <w:rPr>
          <w:color w:val="auto"/>
        </w:rPr>
        <w:t>25</w:t>
      </w:r>
      <w:r w:rsidR="003B638E">
        <w:rPr>
          <w:color w:val="auto"/>
        </w:rPr>
        <w:t xml:space="preserve"> </w:t>
      </w:r>
      <w:r w:rsidR="00AC579C">
        <w:rPr>
          <w:color w:val="auto"/>
        </w:rPr>
        <w:t>ноября</w:t>
      </w:r>
      <w:r w:rsidR="00897B00" w:rsidRPr="005900FD">
        <w:rPr>
          <w:color w:val="auto"/>
        </w:rPr>
        <w:t xml:space="preserve"> </w:t>
      </w:r>
      <w:r w:rsidRPr="005900FD">
        <w:rPr>
          <w:color w:val="auto"/>
        </w:rPr>
        <w:t>201</w:t>
      </w:r>
      <w:r w:rsidR="00E11710">
        <w:rPr>
          <w:color w:val="auto"/>
        </w:rPr>
        <w:t>9</w:t>
      </w:r>
      <w:r w:rsidRPr="005900FD">
        <w:rPr>
          <w:color w:val="auto"/>
        </w:rPr>
        <w:t xml:space="preserve"> </w:t>
      </w:r>
      <w:r w:rsidRPr="00AC579C">
        <w:t>года.</w:t>
      </w:r>
      <w:r w:rsidR="00897B00" w:rsidRPr="00AC579C">
        <w:t xml:space="preserve"> </w:t>
      </w:r>
    </w:p>
    <w:p w:rsidR="00AC579C" w:rsidRPr="00AC579C" w:rsidRDefault="000E092E" w:rsidP="00AC579C">
      <w:pPr>
        <w:pStyle w:val="Default"/>
        <w:ind w:firstLine="708"/>
        <w:jc w:val="both"/>
      </w:pPr>
      <w:r>
        <w:t xml:space="preserve">4.2. </w:t>
      </w:r>
      <w:r w:rsidR="00DA583A" w:rsidRPr="00DA583A">
        <w:t>В Конкурсе могут прин</w:t>
      </w:r>
      <w:r>
        <w:t>я</w:t>
      </w:r>
      <w:r w:rsidR="00DA583A" w:rsidRPr="00DA583A">
        <w:t xml:space="preserve">ть участие </w:t>
      </w:r>
      <w:r w:rsidR="00AC579C">
        <w:t xml:space="preserve">государственные </w:t>
      </w:r>
      <w:r w:rsidR="00DA583A" w:rsidRPr="00DA583A">
        <w:t>образовательные организации</w:t>
      </w:r>
      <w:r w:rsidR="00AC579C">
        <w:t xml:space="preserve"> и муниципальные образовательные организации</w:t>
      </w:r>
      <w:r w:rsidR="00DA583A" w:rsidRPr="00DA583A">
        <w:t xml:space="preserve"> Чувашской Республики, имеющие официальн</w:t>
      </w:r>
      <w:r w:rsidR="00AC579C">
        <w:t>ый</w:t>
      </w:r>
      <w:r w:rsidR="00DA583A" w:rsidRPr="00DA583A">
        <w:t xml:space="preserve"> сайт</w:t>
      </w:r>
      <w:r w:rsidR="00DF77A5">
        <w:t xml:space="preserve"> образовательной организации</w:t>
      </w:r>
      <w:r w:rsidR="00AC579C">
        <w:t xml:space="preserve"> </w:t>
      </w:r>
      <w:r w:rsidR="00AC579C" w:rsidRPr="00AC579C">
        <w:t>в информационно-телекоммуникационной сети «Интернет»</w:t>
      </w:r>
      <w:r w:rsidR="00AC579C">
        <w:t>.</w:t>
      </w:r>
    </w:p>
    <w:p w:rsidR="00897B00" w:rsidRPr="00374F02" w:rsidRDefault="00897B00" w:rsidP="00897B00">
      <w:pPr>
        <w:pStyle w:val="Default"/>
        <w:ind w:firstLine="708"/>
        <w:jc w:val="both"/>
      </w:pPr>
      <w:r>
        <w:t xml:space="preserve">4.3. Конкурсная комиссия (Приложение </w:t>
      </w:r>
      <w:r w:rsidR="00B56373" w:rsidRPr="00374F02">
        <w:t>2</w:t>
      </w:r>
      <w:r w:rsidRPr="00374F02">
        <w:t>) оценивает</w:t>
      </w:r>
      <w:r w:rsidR="00AC579C" w:rsidRPr="00374F02">
        <w:rPr>
          <w:rFonts w:eastAsia="Times New Roman"/>
          <w:b/>
          <w:bCs/>
          <w:lang w:eastAsia="ru-RU"/>
        </w:rPr>
        <w:t xml:space="preserve"> </w:t>
      </w:r>
      <w:r w:rsidR="00AC579C" w:rsidRPr="00374F02">
        <w:rPr>
          <w:rFonts w:eastAsia="Times New Roman"/>
          <w:bCs/>
          <w:lang w:eastAsia="ru-RU"/>
        </w:rPr>
        <w:t>официальные сайты образовательных организаций в информационно-телекоммуникационной сети «Интернет»,</w:t>
      </w:r>
      <w:r w:rsidRPr="00374F02">
        <w:t xml:space="preserve"> подавших заявки</w:t>
      </w:r>
      <w:r w:rsidR="00B56373" w:rsidRPr="00374F02">
        <w:t xml:space="preserve"> для участия в Конкурсе</w:t>
      </w:r>
      <w:r w:rsidR="003B638E" w:rsidRPr="00374F02">
        <w:t>,</w:t>
      </w:r>
      <w:r w:rsidR="00B56373" w:rsidRPr="00374F02">
        <w:t xml:space="preserve"> в соответст</w:t>
      </w:r>
      <w:r w:rsidR="00AC579C" w:rsidRPr="00374F02">
        <w:t xml:space="preserve">вии с </w:t>
      </w:r>
      <w:r w:rsidR="00E73A2A" w:rsidRPr="00374F02">
        <w:t>нормативно-правовыми документами</w:t>
      </w:r>
      <w:r w:rsidR="00FF1F8C" w:rsidRPr="00374F02">
        <w:t xml:space="preserve">, указанными в «Общих положениях» и </w:t>
      </w:r>
      <w:r w:rsidR="00AC579C" w:rsidRPr="00374F02">
        <w:t xml:space="preserve">разработанными </w:t>
      </w:r>
      <w:r w:rsidR="00FF1F8C" w:rsidRPr="00374F02">
        <w:t xml:space="preserve">дополнительными </w:t>
      </w:r>
      <w:r w:rsidR="00AC579C" w:rsidRPr="00374F02">
        <w:t>критериями</w:t>
      </w:r>
      <w:r w:rsidR="00FF1F8C" w:rsidRPr="00374F02">
        <w:t xml:space="preserve"> по двум основным блокам</w:t>
      </w:r>
      <w:r w:rsidRPr="00374F02">
        <w:t>:</w:t>
      </w:r>
    </w:p>
    <w:p w:rsidR="00897B00" w:rsidRPr="00374F02" w:rsidRDefault="00897B00" w:rsidP="00897B00">
      <w:pPr>
        <w:pStyle w:val="Default"/>
        <w:ind w:firstLine="708"/>
        <w:jc w:val="both"/>
      </w:pPr>
      <w:r w:rsidRPr="00374F02">
        <w:t>- техническая экспертиза</w:t>
      </w:r>
      <w:r w:rsidR="00E3412B" w:rsidRPr="00374F02">
        <w:t>;</w:t>
      </w:r>
    </w:p>
    <w:p w:rsidR="00AC579C" w:rsidRPr="00374F02" w:rsidRDefault="00897B00" w:rsidP="00897B00">
      <w:pPr>
        <w:pStyle w:val="Default"/>
        <w:ind w:firstLine="708"/>
        <w:jc w:val="both"/>
      </w:pPr>
      <w:r w:rsidRPr="00374F02">
        <w:t>- оценивание</w:t>
      </w:r>
      <w:r w:rsidR="003B638E" w:rsidRPr="00374F02">
        <w:t xml:space="preserve"> содержания официального сайта</w:t>
      </w:r>
      <w:r w:rsidR="00E3412B" w:rsidRPr="00374F02">
        <w:t>;</w:t>
      </w:r>
      <w:r w:rsidR="00AC579C" w:rsidRPr="00374F02">
        <w:t xml:space="preserve"> </w:t>
      </w:r>
    </w:p>
    <w:p w:rsidR="00897B00" w:rsidRPr="00374F02" w:rsidRDefault="00AC579C" w:rsidP="00897B00">
      <w:pPr>
        <w:pStyle w:val="Default"/>
        <w:ind w:firstLine="708"/>
        <w:jc w:val="both"/>
      </w:pPr>
      <w:r w:rsidRPr="00374F02">
        <w:t xml:space="preserve">4.4. Участие в Конкурсе для образовательных организаций </w:t>
      </w:r>
      <w:r w:rsidR="00E11710">
        <w:rPr>
          <w:u w:val="single"/>
        </w:rPr>
        <w:t>платное (50</w:t>
      </w:r>
      <w:r w:rsidRPr="00374F02">
        <w:rPr>
          <w:u w:val="single"/>
        </w:rPr>
        <w:t>0 рублей).</w:t>
      </w:r>
    </w:p>
    <w:p w:rsidR="00AC579C" w:rsidRPr="00374F02" w:rsidRDefault="00AE1E33" w:rsidP="001A2AC4">
      <w:pPr>
        <w:pStyle w:val="Default"/>
        <w:ind w:firstLine="708"/>
        <w:jc w:val="both"/>
      </w:pPr>
      <w:r w:rsidRPr="00374F02">
        <w:t>4.</w:t>
      </w:r>
      <w:r w:rsidR="00AC579C" w:rsidRPr="00374F02">
        <w:t>5</w:t>
      </w:r>
      <w:r w:rsidR="00DA583A" w:rsidRPr="00374F02">
        <w:t>.</w:t>
      </w:r>
      <w:r w:rsidRPr="00374F02">
        <w:t xml:space="preserve"> </w:t>
      </w:r>
      <w:r w:rsidR="00DA583A" w:rsidRPr="00374F02">
        <w:t xml:space="preserve">Для участия в Конкурсе </w:t>
      </w:r>
      <w:r w:rsidR="00E11710">
        <w:t>в срок до 11</w:t>
      </w:r>
      <w:r w:rsidR="003B638E" w:rsidRPr="00374F02">
        <w:t xml:space="preserve"> </w:t>
      </w:r>
      <w:r w:rsidR="00E11710">
        <w:t>ноября 2019</w:t>
      </w:r>
      <w:r w:rsidR="00AC579C" w:rsidRPr="00374F02">
        <w:t xml:space="preserve"> г</w:t>
      </w:r>
      <w:r w:rsidR="00E11710">
        <w:t xml:space="preserve">ода на электронный адрес </w:t>
      </w:r>
      <w:hyperlink r:id="rId7" w:history="1">
        <w:r w:rsidR="00E11710" w:rsidRPr="00C51D80">
          <w:rPr>
            <w:rStyle w:val="a3"/>
          </w:rPr>
          <w:t>chrio33@</w:t>
        </w:r>
        <w:r w:rsidR="00E11710" w:rsidRPr="00C51D80">
          <w:rPr>
            <w:rStyle w:val="a3"/>
            <w:lang w:val="en-US"/>
          </w:rPr>
          <w:t>r</w:t>
        </w:r>
        <w:r w:rsidR="00E11710" w:rsidRPr="00C51D80">
          <w:rPr>
            <w:rStyle w:val="a3"/>
          </w:rPr>
          <w:t>c</w:t>
        </w:r>
        <w:proofErr w:type="spellStart"/>
        <w:r w:rsidR="00E11710" w:rsidRPr="00C51D80">
          <w:rPr>
            <w:rStyle w:val="a3"/>
            <w:lang w:val="en-US"/>
          </w:rPr>
          <w:t>huv</w:t>
        </w:r>
        <w:proofErr w:type="spellEnd"/>
        <w:r w:rsidR="00E11710" w:rsidRPr="00C51D80">
          <w:rPr>
            <w:rStyle w:val="a3"/>
          </w:rPr>
          <w:t>.</w:t>
        </w:r>
        <w:proofErr w:type="spellStart"/>
        <w:r w:rsidR="00E11710" w:rsidRPr="00C51D80">
          <w:rPr>
            <w:rStyle w:val="a3"/>
          </w:rPr>
          <w:t>ru</w:t>
        </w:r>
        <w:proofErr w:type="spellEnd"/>
      </w:hyperlink>
      <w:r w:rsidR="00E11710" w:rsidRPr="00E11710">
        <w:t xml:space="preserve"> </w:t>
      </w:r>
      <w:r w:rsidR="00DA583A" w:rsidRPr="00374F02">
        <w:t>необходимо прислать</w:t>
      </w:r>
      <w:r w:rsidR="00AC579C" w:rsidRPr="00374F02">
        <w:t xml:space="preserve"> следующие документы:</w:t>
      </w:r>
    </w:p>
    <w:p w:rsidR="00DA583A" w:rsidRPr="00374F02" w:rsidRDefault="00CB10B8" w:rsidP="00CB10B8">
      <w:pPr>
        <w:pStyle w:val="Default"/>
        <w:numPr>
          <w:ilvl w:val="0"/>
          <w:numId w:val="5"/>
        </w:numPr>
        <w:jc w:val="both"/>
      </w:pPr>
      <w:r w:rsidRPr="00374F02">
        <w:t>з</w:t>
      </w:r>
      <w:r w:rsidR="00DA583A" w:rsidRPr="00374F02">
        <w:t>аявку</w:t>
      </w:r>
      <w:r w:rsidRPr="00374F02">
        <w:t xml:space="preserve"> на участие </w:t>
      </w:r>
      <w:r w:rsidR="00AE1E33" w:rsidRPr="00374F02">
        <w:t>в электронном варианте</w:t>
      </w:r>
      <w:r w:rsidR="00B56373" w:rsidRPr="00374F02">
        <w:t xml:space="preserve"> </w:t>
      </w:r>
      <w:r w:rsidR="00AE1E33" w:rsidRPr="00374F02">
        <w:t>с пометкой «Заявка на</w:t>
      </w:r>
      <w:r w:rsidR="004749BA" w:rsidRPr="00374F02">
        <w:t xml:space="preserve"> республиканский </w:t>
      </w:r>
      <w:r w:rsidR="00AE1E33" w:rsidRPr="00374F02">
        <w:t>конкурс</w:t>
      </w:r>
      <w:r w:rsidR="00AC579C" w:rsidRPr="00374F02">
        <w:t xml:space="preserve"> сайтов образовательных организаций»;</w:t>
      </w:r>
    </w:p>
    <w:p w:rsidR="00CB10B8" w:rsidRPr="00374F02" w:rsidRDefault="00CB10B8" w:rsidP="00CB10B8">
      <w:pPr>
        <w:pStyle w:val="Default"/>
        <w:numPr>
          <w:ilvl w:val="0"/>
          <w:numId w:val="5"/>
        </w:numPr>
        <w:jc w:val="both"/>
      </w:pPr>
      <w:r w:rsidRPr="00374F02">
        <w:t xml:space="preserve">отсканированную квитанцию об оплате </w:t>
      </w:r>
      <w:r w:rsidR="00374F02">
        <w:t>(П</w:t>
      </w:r>
      <w:r w:rsidRPr="00374F02">
        <w:t>риложение</w:t>
      </w:r>
      <w:r w:rsidR="00DE3D71">
        <w:t xml:space="preserve"> 4</w:t>
      </w:r>
      <w:r w:rsidRPr="00374F02">
        <w:t>)</w:t>
      </w:r>
      <w:r w:rsidR="003B638E" w:rsidRPr="00374F02">
        <w:t>.</w:t>
      </w:r>
    </w:p>
    <w:p w:rsidR="00793448" w:rsidRDefault="00793448" w:rsidP="00793448">
      <w:pPr>
        <w:pStyle w:val="Default"/>
        <w:ind w:left="720"/>
        <w:jc w:val="both"/>
      </w:pPr>
      <w:r w:rsidRPr="00374F02">
        <w:t>4.6. После отправки документов на электронную почту</w:t>
      </w:r>
      <w:r>
        <w:t xml:space="preserve"> необходимо позвонить организаторам Конкурса по номеру 8(8352) 45-04-22 для подтверждения доставки заявки и квитанции.</w:t>
      </w:r>
    </w:p>
    <w:p w:rsidR="00AE1E33" w:rsidRDefault="00AE1E33" w:rsidP="00CB10B8">
      <w:pPr>
        <w:pStyle w:val="Default"/>
        <w:jc w:val="both"/>
      </w:pPr>
    </w:p>
    <w:p w:rsidR="00680E81" w:rsidRPr="00680E81" w:rsidRDefault="00680E81" w:rsidP="00CB10B8">
      <w:pPr>
        <w:pStyle w:val="Default"/>
        <w:jc w:val="both"/>
        <w:rPr>
          <w:sz w:val="16"/>
          <w:szCs w:val="16"/>
        </w:rPr>
      </w:pPr>
    </w:p>
    <w:p w:rsidR="00CB10B8" w:rsidRPr="001A2AC4" w:rsidRDefault="00AE1E33" w:rsidP="00992624">
      <w:pPr>
        <w:pStyle w:val="Default"/>
        <w:spacing w:after="240"/>
        <w:jc w:val="center"/>
        <w:rPr>
          <w:b/>
        </w:rPr>
      </w:pPr>
      <w:r w:rsidRPr="001A2AC4">
        <w:rPr>
          <w:b/>
        </w:rPr>
        <w:t xml:space="preserve">5. Технические требования к размещенной информации на </w:t>
      </w:r>
      <w:r w:rsidR="00CB10B8">
        <w:rPr>
          <w:b/>
        </w:rPr>
        <w:t xml:space="preserve">официальном </w:t>
      </w:r>
      <w:r w:rsidRPr="001A2AC4">
        <w:rPr>
          <w:b/>
        </w:rPr>
        <w:t>сайте</w:t>
      </w:r>
      <w:r w:rsidR="001A2AC4" w:rsidRPr="001A2AC4">
        <w:rPr>
          <w:b/>
        </w:rPr>
        <w:t xml:space="preserve"> </w:t>
      </w:r>
      <w:r w:rsidR="00CB10B8">
        <w:rPr>
          <w:b/>
        </w:rPr>
        <w:t>образовательной организации</w:t>
      </w:r>
    </w:p>
    <w:p w:rsidR="00FF1F8C" w:rsidRPr="00B2282B" w:rsidRDefault="00AE1E33" w:rsidP="00992624">
      <w:pPr>
        <w:pStyle w:val="Default"/>
        <w:ind w:firstLine="709"/>
        <w:jc w:val="both"/>
      </w:pPr>
      <w:r w:rsidRPr="00B2282B">
        <w:t>5.1.</w:t>
      </w:r>
      <w:r w:rsidR="00FF1F8C" w:rsidRPr="00B2282B">
        <w:t xml:space="preserve"> Р</w:t>
      </w:r>
      <w:r w:rsidR="000561A5" w:rsidRPr="00B2282B">
        <w:t xml:space="preserve">есурс </w:t>
      </w:r>
      <w:r w:rsidR="0070180F" w:rsidRPr="00B2282B">
        <w:t>официально</w:t>
      </w:r>
      <w:r w:rsidR="00FF1F8C" w:rsidRPr="00B2282B">
        <w:t>го</w:t>
      </w:r>
      <w:r w:rsidR="0070180F" w:rsidRPr="00B2282B">
        <w:t xml:space="preserve"> сайт</w:t>
      </w:r>
      <w:r w:rsidR="00FF1F8C" w:rsidRPr="00B2282B">
        <w:t>а</w:t>
      </w:r>
      <w:r w:rsidRPr="00B2282B">
        <w:t xml:space="preserve"> </w:t>
      </w:r>
      <w:r w:rsidR="00E3412B" w:rsidRPr="00B2282B">
        <w:t>об</w:t>
      </w:r>
      <w:r w:rsidR="000561A5" w:rsidRPr="00B2282B">
        <w:t>разовательно</w:t>
      </w:r>
      <w:r w:rsidRPr="00B2282B">
        <w:t>й организации</w:t>
      </w:r>
      <w:r w:rsidR="000561A5" w:rsidRPr="00B2282B">
        <w:t xml:space="preserve"> формируется из общественно-значимой информации для всех участников образовательного процесса, партнеров и всех прочих заинтересованных лиц</w:t>
      </w:r>
      <w:r w:rsidR="00992624">
        <w:t>.</w:t>
      </w:r>
    </w:p>
    <w:p w:rsidR="001A2AC4" w:rsidRPr="00B2282B" w:rsidRDefault="001A2AC4" w:rsidP="00992624">
      <w:pPr>
        <w:pStyle w:val="Default"/>
        <w:ind w:firstLine="709"/>
        <w:jc w:val="both"/>
        <w:rPr>
          <w:rFonts w:eastAsia="Times New Roman"/>
          <w:lang w:eastAsia="ru-RU"/>
        </w:rPr>
      </w:pPr>
      <w:r w:rsidRPr="00B2282B">
        <w:t>5</w:t>
      </w:r>
      <w:r w:rsidR="000561A5" w:rsidRPr="00B2282B">
        <w:t xml:space="preserve">.2. Информационный ресурс </w:t>
      </w:r>
      <w:r w:rsidR="0070180F" w:rsidRPr="00B2282B">
        <w:t>официально</w:t>
      </w:r>
      <w:r w:rsidR="00FF1F8C" w:rsidRPr="00B2282B">
        <w:t>го</w:t>
      </w:r>
      <w:r w:rsidR="0070180F" w:rsidRPr="00B2282B">
        <w:t xml:space="preserve"> сайт</w:t>
      </w:r>
      <w:r w:rsidR="00FF1F8C" w:rsidRPr="00B2282B">
        <w:t>а</w:t>
      </w:r>
      <w:r w:rsidR="000561A5" w:rsidRPr="00B2282B">
        <w:t xml:space="preserve"> </w:t>
      </w:r>
      <w:r w:rsidR="00AE1E33" w:rsidRPr="00B2282B">
        <w:t>образовательной организации</w:t>
      </w:r>
      <w:r w:rsidR="00AE1E33" w:rsidRPr="00B2282B">
        <w:rPr>
          <w:rFonts w:eastAsia="Times New Roman"/>
          <w:lang w:eastAsia="ru-RU"/>
        </w:rPr>
        <w:t xml:space="preserve"> </w:t>
      </w:r>
      <w:r w:rsidR="000561A5" w:rsidRPr="00B2282B">
        <w:rPr>
          <w:rFonts w:eastAsia="Times New Roman"/>
          <w:lang w:eastAsia="ru-RU"/>
        </w:rPr>
        <w:t>является открытым и общедоступным.</w:t>
      </w:r>
    </w:p>
    <w:p w:rsidR="000561A5" w:rsidRPr="00B2282B" w:rsidRDefault="001A2AC4" w:rsidP="00992624">
      <w:pPr>
        <w:pStyle w:val="Defaul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2282B">
        <w:rPr>
          <w:rFonts w:eastAsia="Times New Roman"/>
          <w:lang w:eastAsia="ru-RU"/>
        </w:rPr>
        <w:t>5.3.</w:t>
      </w:r>
      <w:r w:rsidR="000561A5" w:rsidRPr="00B2282B">
        <w:rPr>
          <w:rFonts w:eastAsia="Times New Roman"/>
          <w:lang w:eastAsia="ru-RU"/>
        </w:rPr>
        <w:t xml:space="preserve"> Информация на </w:t>
      </w:r>
      <w:r w:rsidR="0070180F" w:rsidRPr="00B2282B">
        <w:t>официальном сайте образовательной организации</w:t>
      </w:r>
      <w:r w:rsidR="0070180F" w:rsidRPr="00B2282B">
        <w:rPr>
          <w:rFonts w:eastAsia="Times New Roman"/>
          <w:lang w:eastAsia="ru-RU"/>
        </w:rPr>
        <w:t xml:space="preserve"> </w:t>
      </w:r>
      <w:r w:rsidR="000561A5" w:rsidRPr="00B2282B">
        <w:rPr>
          <w:rFonts w:eastAsia="Times New Roman"/>
          <w:lang w:eastAsia="ru-RU"/>
        </w:rPr>
        <w:t>излагается общеупотребительными словами, понятными широкой аудитории.</w:t>
      </w:r>
    </w:p>
    <w:p w:rsidR="000561A5" w:rsidRPr="00B2282B" w:rsidRDefault="001A2AC4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180F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Информация, размещаемая</w:t>
      </w:r>
      <w:r w:rsidR="0070180F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70180F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должна:</w:t>
      </w:r>
    </w:p>
    <w:p w:rsidR="000561A5" w:rsidRPr="00B2282B" w:rsidRDefault="00CB10B8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авторское право;</w:t>
      </w:r>
    </w:p>
    <w:p w:rsidR="000561A5" w:rsidRPr="00B2282B" w:rsidRDefault="00CB10B8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ненормативную лексику;</w:t>
      </w:r>
    </w:p>
    <w:p w:rsidR="000561A5" w:rsidRPr="00B2282B" w:rsidRDefault="00CB10B8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 честь, достоинство и деловую репутацию физических и юридических лиц;</w:t>
      </w:r>
    </w:p>
    <w:p w:rsidR="000561A5" w:rsidRPr="00B2282B" w:rsidRDefault="00CB10B8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государственную, коммерческую или иную, специально охраняемую тайну;</w:t>
      </w:r>
    </w:p>
    <w:p w:rsidR="000561A5" w:rsidRPr="00B2282B" w:rsidRDefault="00CB10B8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экстремистских религиозных и политических идей;</w:t>
      </w:r>
    </w:p>
    <w:p w:rsidR="000561A5" w:rsidRPr="00B2282B" w:rsidRDefault="00CB10B8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99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A5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0561A5" w:rsidRDefault="000561A5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противоречить профессиональной этик</w:t>
      </w:r>
      <w:r w:rsidR="006D52FC" w:rsidRPr="00B2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педагогической деятельности</w:t>
      </w:r>
      <w:r w:rsidR="0099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1A5" w:rsidRPr="000561A5" w:rsidRDefault="001A2AC4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D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Файлы документов представляются </w:t>
      </w:r>
      <w:r w:rsidR="006D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</w:t>
      </w:r>
      <w:r w:rsidR="00C9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</w:t>
      </w:r>
      <w:r w:rsidR="00C9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D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</w:t>
      </w:r>
      <w:r w:rsidR="00C9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организации в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форматах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Portable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Files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(.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Microsofr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(.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Open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Files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(.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odt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561A5" w:rsidRPr="000561A5" w:rsidRDefault="0001014E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D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файлы, ссылки на которые размещены на страницах соответствующего раздела, должны удовлетворять следующим условиям:</w:t>
      </w:r>
    </w:p>
    <w:p w:rsidR="000561A5" w:rsidRPr="000561A5" w:rsidRDefault="00333971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 размер размещаемого файла не должен превышать 15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0561A5" w:rsidRPr="000561A5" w:rsidRDefault="00333971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сканирование документа должно быть выполнено с разрешением не менее 75 </w:t>
      </w:r>
      <w:proofErr w:type="spellStart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61A5" w:rsidRPr="000561A5" w:rsidRDefault="00333971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отсканированный текст в электронной копии документа должен быть читаемым.</w:t>
      </w:r>
    </w:p>
    <w:p w:rsidR="000561A5" w:rsidRPr="000561A5" w:rsidRDefault="0001014E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D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размещении </w:t>
      </w:r>
      <w:r w:rsidR="00C9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нформации на сайте </w:t>
      </w:r>
      <w:r w:rsidR="00C9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</w:t>
      </w:r>
      <w:proofErr w:type="gramStart"/>
      <w:r w:rsidR="00C9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</w:t>
      </w:r>
      <w:proofErr w:type="gramEnd"/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соблюдаться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9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законодательства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 персональных данных.</w:t>
      </w:r>
    </w:p>
    <w:p w:rsidR="000561A5" w:rsidRPr="000561A5" w:rsidRDefault="000E76B3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D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561A5" w:rsidRPr="000561A5" w:rsidRDefault="000B4454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0561A5" w:rsidRPr="000561A5" w:rsidRDefault="000B4454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561A5" w:rsidRPr="000561A5" w:rsidRDefault="000B4454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копирования информации на резервный носитель, обеспечивающий ее восстановление;</w:t>
      </w:r>
    </w:p>
    <w:p w:rsidR="000561A5" w:rsidRDefault="000B4454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61A5" w:rsidRPr="0005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от к</w:t>
      </w:r>
      <w:r w:rsidR="006D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опирования авторских материалов</w:t>
      </w:r>
      <w:r w:rsidR="0079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3448" w:rsidRPr="00680E81" w:rsidRDefault="00793448" w:rsidP="0099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373" w:rsidRPr="0040305D" w:rsidRDefault="00333971" w:rsidP="00EC09C7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B56373" w:rsidRPr="00403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333971" w:rsidRPr="0040305D" w:rsidRDefault="00333971" w:rsidP="00EC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8A3F20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на </w:t>
      </w:r>
      <w:r w:rsidR="00736FB0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образовательной организации в</w:t>
      </w:r>
      <w:r w:rsidR="008A3F20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законодательством Р</w:t>
      </w:r>
      <w:r w:rsidR="006D52FC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="008A3F20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6D52FC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8A3F20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3971" w:rsidRPr="0040305D" w:rsidRDefault="00333971" w:rsidP="00EC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Частота обновления информации</w:t>
      </w:r>
      <w:r w:rsidR="00D0127A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через новости, анонсы)</w:t>
      </w: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82B" w:rsidRPr="0040305D" w:rsidRDefault="00373DFE" w:rsidP="00EC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5D">
        <w:rPr>
          <w:rFonts w:ascii="Times New Roman" w:hAnsi="Times New Roman" w:cs="Times New Roman"/>
          <w:color w:val="16303A"/>
          <w:sz w:val="24"/>
          <w:szCs w:val="24"/>
        </w:rPr>
        <w:t>6</w:t>
      </w:r>
      <w:r w:rsidR="00EC09C7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2282B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09C7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82B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активных форумов, опросов, различных форм обратной связи с посетителями, то есть возможность для посетителя не только воспринимать предложенный материал, но и проявить активность на сайте;</w:t>
      </w:r>
    </w:p>
    <w:p w:rsidR="00B2282B" w:rsidRPr="0040305D" w:rsidRDefault="00B2282B" w:rsidP="00EC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EC09C7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Наличие всей необходимой документации на сайте </w:t>
      </w:r>
      <w:r w:rsidR="00373DFE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</w:t>
      </w:r>
      <w:r w:rsidR="00793448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373DFE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</w:t>
      </w: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интересной и полезной информации для учащихся, родителей, педагогов. Полнота информации об учебном заведении, возможность размещения материалов учениками и учителями (или ссылки на их личные Интернет-ресурсы)</w:t>
      </w:r>
      <w:r w:rsidR="00373DFE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43D" w:rsidRPr="0040305D" w:rsidRDefault="00C2743D" w:rsidP="00EC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Наличие информации об условиях организации обучения и воспитания обучающихся с ОВЗ и инвалидов.</w:t>
      </w:r>
    </w:p>
    <w:p w:rsidR="00B2282B" w:rsidRPr="0040305D" w:rsidRDefault="00373DFE" w:rsidP="00EC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М</w:t>
      </w:r>
      <w:r w:rsidR="00B2282B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инимально время загрузки страниц сайта; удобство навигации по сайту; ка</w:t>
      </w:r>
      <w:r w:rsidR="00C2743D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графических иллюстраций.</w:t>
      </w:r>
    </w:p>
    <w:p w:rsidR="000B4454" w:rsidRPr="0040305D" w:rsidRDefault="00D0127A" w:rsidP="00EC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2743D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Наличие фото</w:t>
      </w:r>
      <w:r w:rsidR="00C2743D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видео</w:t>
      </w:r>
      <w:r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о проведенных мероприятиях</w:t>
      </w:r>
      <w:r w:rsidR="00C2743D" w:rsidRPr="0040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43D" w:rsidRPr="00680E81" w:rsidRDefault="00C2743D" w:rsidP="00EC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F20" w:rsidRPr="00333971" w:rsidRDefault="008A3F20" w:rsidP="00C2743D">
      <w:pPr>
        <w:pStyle w:val="a6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0305D">
        <w:rPr>
          <w:rFonts w:ascii="Times New Roman" w:hAnsi="Times New Roman"/>
          <w:b/>
          <w:sz w:val="24"/>
          <w:szCs w:val="24"/>
        </w:rPr>
        <w:t>7. Конкурсная комиссия</w:t>
      </w:r>
    </w:p>
    <w:p w:rsidR="008A3F20" w:rsidRPr="00333971" w:rsidRDefault="008A3F20" w:rsidP="00C2743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33971">
        <w:rPr>
          <w:rFonts w:ascii="Times New Roman" w:hAnsi="Times New Roman"/>
          <w:sz w:val="24"/>
          <w:szCs w:val="24"/>
        </w:rPr>
        <w:t>В целях организации работы по проведению Конкурса создается Конкурсная комиссия из числа сотрудников БУ ЧР ДПО «Чувашский республиканский институт образования» Минобразования</w:t>
      </w:r>
      <w:r w:rsidR="00C2743D">
        <w:rPr>
          <w:rFonts w:ascii="Times New Roman" w:hAnsi="Times New Roman"/>
          <w:sz w:val="24"/>
          <w:szCs w:val="24"/>
        </w:rPr>
        <w:t xml:space="preserve"> Чувашии</w:t>
      </w:r>
      <w:r w:rsidR="00530B56" w:rsidRPr="00530B56">
        <w:rPr>
          <w:rFonts w:ascii="Times New Roman" w:hAnsi="Times New Roman"/>
          <w:sz w:val="24"/>
          <w:szCs w:val="24"/>
        </w:rPr>
        <w:t>.</w:t>
      </w:r>
    </w:p>
    <w:p w:rsidR="008A3F20" w:rsidRPr="00333971" w:rsidRDefault="008A3F20" w:rsidP="00C2743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33971">
        <w:rPr>
          <w:rFonts w:ascii="Times New Roman" w:hAnsi="Times New Roman"/>
          <w:sz w:val="24"/>
          <w:szCs w:val="24"/>
        </w:rPr>
        <w:t>Конкурсная комиссия выполняет следующие функции:</w:t>
      </w:r>
    </w:p>
    <w:p w:rsidR="008A3F20" w:rsidRPr="00333971" w:rsidRDefault="008A3F20" w:rsidP="00C2743D">
      <w:pPr>
        <w:pStyle w:val="a6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33971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- осуществляет сбор заявок на участие в Конкурсе;</w:t>
      </w:r>
    </w:p>
    <w:p w:rsidR="008A3F20" w:rsidRPr="00333971" w:rsidRDefault="008A3F20" w:rsidP="00C2743D">
      <w:pPr>
        <w:pStyle w:val="a6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33971">
        <w:rPr>
          <w:rFonts w:ascii="Times New Roman" w:eastAsia="Arial Unicode MS" w:hAnsi="Times New Roman"/>
          <w:sz w:val="24"/>
          <w:szCs w:val="24"/>
          <w:lang w:eastAsia="ru-RU"/>
        </w:rPr>
        <w:t xml:space="preserve">- организует процедуру экспертной оценки участвующих в Конкурсе </w:t>
      </w:r>
      <w:r w:rsidR="00CB10B8">
        <w:rPr>
          <w:rFonts w:ascii="Times New Roman" w:eastAsia="Arial Unicode MS" w:hAnsi="Times New Roman"/>
          <w:sz w:val="24"/>
          <w:szCs w:val="24"/>
          <w:lang w:eastAsia="ru-RU"/>
        </w:rPr>
        <w:t>сайтов;</w:t>
      </w:r>
    </w:p>
    <w:p w:rsidR="008A3F20" w:rsidRPr="00333971" w:rsidRDefault="008A3F20" w:rsidP="00C2743D">
      <w:pPr>
        <w:pStyle w:val="a6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33971">
        <w:rPr>
          <w:rFonts w:ascii="Times New Roman" w:eastAsia="Arial Unicode MS" w:hAnsi="Times New Roman"/>
          <w:sz w:val="24"/>
          <w:szCs w:val="24"/>
          <w:lang w:eastAsia="ru-RU"/>
        </w:rPr>
        <w:t>- организует процедуру подведения итогов и награждения победителей Конкурса.</w:t>
      </w:r>
    </w:p>
    <w:p w:rsidR="002B24CA" w:rsidRPr="00333971" w:rsidRDefault="002B24CA" w:rsidP="00C2743D">
      <w:pPr>
        <w:pStyle w:val="a6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2B24CA" w:rsidRPr="00333971" w:rsidRDefault="002B24CA" w:rsidP="00C2743D">
      <w:pPr>
        <w:pStyle w:val="a6"/>
        <w:spacing w:after="240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0"/>
      <w:r w:rsidRPr="00333971">
        <w:rPr>
          <w:rFonts w:ascii="Times New Roman" w:hAnsi="Times New Roman"/>
          <w:b/>
          <w:sz w:val="24"/>
          <w:szCs w:val="24"/>
        </w:rPr>
        <w:t xml:space="preserve">8. Подведение итогов и награждение </w:t>
      </w:r>
      <w:r w:rsidR="00530B56">
        <w:rPr>
          <w:rFonts w:ascii="Times New Roman" w:hAnsi="Times New Roman"/>
          <w:b/>
          <w:sz w:val="24"/>
          <w:szCs w:val="24"/>
        </w:rPr>
        <w:t>победителей и призеров</w:t>
      </w:r>
      <w:r w:rsidRPr="00333971">
        <w:rPr>
          <w:rFonts w:ascii="Times New Roman" w:hAnsi="Times New Roman"/>
          <w:b/>
          <w:sz w:val="24"/>
          <w:szCs w:val="24"/>
        </w:rPr>
        <w:t xml:space="preserve"> Конкурса</w:t>
      </w:r>
      <w:bookmarkEnd w:id="1"/>
    </w:p>
    <w:p w:rsidR="002B24CA" w:rsidRPr="00333971" w:rsidRDefault="002B24CA" w:rsidP="00C2743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33971">
        <w:rPr>
          <w:rFonts w:ascii="Times New Roman" w:hAnsi="Times New Roman"/>
          <w:sz w:val="24"/>
          <w:szCs w:val="24"/>
        </w:rPr>
        <w:t>По итогам Конкурса присуждаются одно I место, два II места и три III места. По решению Конкурсной комиссии победители и призеры награждаются грамотами.</w:t>
      </w:r>
      <w:r w:rsidR="00CB10B8">
        <w:rPr>
          <w:rFonts w:ascii="Times New Roman" w:hAnsi="Times New Roman"/>
          <w:sz w:val="24"/>
          <w:szCs w:val="24"/>
        </w:rPr>
        <w:t xml:space="preserve"> Дипломы лауреатов конкурса получают не менее 15% от участников конкурса, набравших наибольшее количество баллов.</w:t>
      </w:r>
      <w:r w:rsidRPr="00333971">
        <w:rPr>
          <w:rFonts w:ascii="Times New Roman" w:hAnsi="Times New Roman"/>
          <w:sz w:val="24"/>
          <w:szCs w:val="24"/>
        </w:rPr>
        <w:t xml:space="preserve"> Подведение итогов проводится до </w:t>
      </w:r>
      <w:r w:rsidR="00E11710">
        <w:rPr>
          <w:rFonts w:ascii="Times New Roman" w:hAnsi="Times New Roman"/>
          <w:sz w:val="24"/>
          <w:szCs w:val="24"/>
          <w:lang w:val="en-US"/>
        </w:rPr>
        <w:t>25</w:t>
      </w:r>
      <w:r w:rsidR="00CB10B8">
        <w:rPr>
          <w:rFonts w:ascii="Times New Roman" w:hAnsi="Times New Roman"/>
          <w:sz w:val="24"/>
          <w:szCs w:val="24"/>
        </w:rPr>
        <w:t xml:space="preserve"> ноября</w:t>
      </w:r>
      <w:r w:rsidRPr="00333971">
        <w:rPr>
          <w:rFonts w:ascii="Times New Roman" w:hAnsi="Times New Roman"/>
          <w:sz w:val="24"/>
          <w:szCs w:val="24"/>
        </w:rPr>
        <w:t xml:space="preserve"> 201</w:t>
      </w:r>
      <w:r w:rsidR="00E11710">
        <w:rPr>
          <w:rFonts w:ascii="Times New Roman" w:hAnsi="Times New Roman"/>
          <w:sz w:val="24"/>
          <w:szCs w:val="24"/>
          <w:lang w:val="en-US"/>
        </w:rPr>
        <w:t>9</w:t>
      </w:r>
      <w:r w:rsidRPr="00333971">
        <w:rPr>
          <w:rFonts w:ascii="Times New Roman" w:hAnsi="Times New Roman"/>
          <w:sz w:val="24"/>
          <w:szCs w:val="24"/>
        </w:rPr>
        <w:t xml:space="preserve"> года.</w:t>
      </w:r>
    </w:p>
    <w:p w:rsidR="00E11710" w:rsidRDefault="002B24CA" w:rsidP="00C2743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33971">
        <w:rPr>
          <w:rFonts w:ascii="Times New Roman" w:hAnsi="Times New Roman"/>
          <w:sz w:val="24"/>
          <w:szCs w:val="24"/>
        </w:rPr>
        <w:t>Награждение победителей Конкурса организуется в торжественной обстановке. Место и сроки награждения устанавливаются Конкурсной комиссией</w:t>
      </w:r>
      <w:r w:rsidR="004146FE">
        <w:rPr>
          <w:rFonts w:ascii="Times New Roman" w:hAnsi="Times New Roman"/>
          <w:sz w:val="24"/>
          <w:szCs w:val="24"/>
        </w:rPr>
        <w:t>, о чем будет сообщено дополнительно</w:t>
      </w:r>
      <w:r w:rsidRPr="00333971">
        <w:rPr>
          <w:rFonts w:ascii="Times New Roman" w:hAnsi="Times New Roman"/>
          <w:sz w:val="24"/>
          <w:szCs w:val="24"/>
        </w:rPr>
        <w:t>.</w:t>
      </w:r>
      <w:r w:rsidR="00E11710" w:rsidRPr="00E11710">
        <w:rPr>
          <w:rFonts w:ascii="Times New Roman" w:hAnsi="Times New Roman"/>
          <w:sz w:val="24"/>
          <w:szCs w:val="24"/>
        </w:rPr>
        <w:t xml:space="preserve"> </w:t>
      </w:r>
    </w:p>
    <w:p w:rsidR="002B24CA" w:rsidRPr="00E11710" w:rsidRDefault="00E11710" w:rsidP="00C2743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Конкурса получат оценочные листы с итоговыми баллами и </w:t>
      </w:r>
      <w:r>
        <w:rPr>
          <w:rFonts w:ascii="Times New Roman" w:hAnsi="Times New Roman"/>
          <w:sz w:val="24"/>
          <w:szCs w:val="24"/>
        </w:rPr>
        <w:t>сертификаты об участии</w:t>
      </w:r>
      <w:r>
        <w:rPr>
          <w:rFonts w:ascii="Times New Roman" w:hAnsi="Times New Roman"/>
          <w:sz w:val="24"/>
          <w:szCs w:val="24"/>
        </w:rPr>
        <w:t>.</w:t>
      </w:r>
    </w:p>
    <w:p w:rsidR="002B24CA" w:rsidRDefault="002B24CA" w:rsidP="00C2743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43D" w:rsidRPr="00333971" w:rsidRDefault="00C2743D" w:rsidP="00C2743D">
      <w:pPr>
        <w:pStyle w:val="a6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2B24CA" w:rsidRPr="00333971" w:rsidRDefault="002B24CA" w:rsidP="00C2743D">
      <w:pPr>
        <w:pStyle w:val="a6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333971">
        <w:rPr>
          <w:rFonts w:ascii="Times New Roman" w:hAnsi="Times New Roman"/>
          <w:b/>
          <w:sz w:val="24"/>
          <w:szCs w:val="24"/>
        </w:rPr>
        <w:t>9. Информационно-аналитическое обеспечение Конкурса</w:t>
      </w:r>
    </w:p>
    <w:p w:rsidR="004A4916" w:rsidRDefault="002B24CA" w:rsidP="00E11710">
      <w:pPr>
        <w:pStyle w:val="29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33971">
        <w:rPr>
          <w:rStyle w:val="26"/>
          <w:rFonts w:eastAsia="Calibri"/>
          <w:sz w:val="24"/>
          <w:szCs w:val="24"/>
        </w:rPr>
        <w:t xml:space="preserve">Организационное, информационное </w:t>
      </w:r>
      <w:r w:rsidR="00CB10B8">
        <w:rPr>
          <w:rStyle w:val="26"/>
          <w:rFonts w:eastAsia="Calibri"/>
          <w:sz w:val="24"/>
          <w:szCs w:val="24"/>
        </w:rPr>
        <w:t>сопровождение, э</w:t>
      </w:r>
      <w:r w:rsidR="00CB10B8" w:rsidRPr="00333971">
        <w:rPr>
          <w:sz w:val="24"/>
          <w:szCs w:val="24"/>
        </w:rPr>
        <w:t xml:space="preserve">кспертную оценку содержания </w:t>
      </w:r>
      <w:r w:rsidR="00736FB0">
        <w:rPr>
          <w:rStyle w:val="26"/>
          <w:rFonts w:eastAsia="Calibri"/>
          <w:sz w:val="24"/>
          <w:szCs w:val="24"/>
        </w:rPr>
        <w:t>Конкурса осуществляет центр</w:t>
      </w:r>
      <w:r w:rsidRPr="00333971">
        <w:rPr>
          <w:rStyle w:val="26"/>
          <w:rFonts w:eastAsia="Calibri"/>
          <w:sz w:val="24"/>
          <w:szCs w:val="24"/>
        </w:rPr>
        <w:t xml:space="preserve"> </w:t>
      </w:r>
      <w:r w:rsidR="00E11710">
        <w:rPr>
          <w:sz w:val="24"/>
          <w:szCs w:val="24"/>
        </w:rPr>
        <w:t>мониторинга и оценки качества образования</w:t>
      </w:r>
      <w:r w:rsidR="001F5763">
        <w:rPr>
          <w:sz w:val="24"/>
          <w:szCs w:val="24"/>
        </w:rPr>
        <w:t>. По вопросам организации и проведении Конкурса обращаться по</w:t>
      </w:r>
      <w:r w:rsidR="00240CAF">
        <w:rPr>
          <w:sz w:val="24"/>
          <w:szCs w:val="24"/>
        </w:rPr>
        <w:t xml:space="preserve"> </w:t>
      </w:r>
      <w:r w:rsidR="001F5763" w:rsidRPr="00333971">
        <w:rPr>
          <w:sz w:val="24"/>
          <w:szCs w:val="24"/>
        </w:rPr>
        <w:t xml:space="preserve">тел. </w:t>
      </w:r>
      <w:r w:rsidR="001F5763" w:rsidRPr="00333971">
        <w:rPr>
          <w:rStyle w:val="26"/>
          <w:rFonts w:eastAsia="Calibri"/>
          <w:sz w:val="24"/>
          <w:szCs w:val="24"/>
        </w:rPr>
        <w:t>8(8352)</w:t>
      </w:r>
      <w:r w:rsidR="001F5763">
        <w:rPr>
          <w:rStyle w:val="26"/>
          <w:rFonts w:eastAsia="Calibri"/>
          <w:sz w:val="24"/>
          <w:szCs w:val="24"/>
        </w:rPr>
        <w:t xml:space="preserve"> </w:t>
      </w:r>
      <w:r w:rsidR="001F5763">
        <w:rPr>
          <w:sz w:val="24"/>
          <w:szCs w:val="24"/>
        </w:rPr>
        <w:t>45-04-22 (</w:t>
      </w:r>
      <w:r w:rsidR="00E11710">
        <w:rPr>
          <w:sz w:val="24"/>
          <w:szCs w:val="24"/>
        </w:rPr>
        <w:t>Большакова Марина Юрьевна</w:t>
      </w:r>
      <w:r w:rsidR="001F5763">
        <w:rPr>
          <w:sz w:val="24"/>
          <w:szCs w:val="24"/>
        </w:rPr>
        <w:t>, Александрова Наталия Николаевна,</w:t>
      </w:r>
      <w:r w:rsidR="00240018" w:rsidRPr="00333971">
        <w:rPr>
          <w:sz w:val="24"/>
          <w:szCs w:val="24"/>
        </w:rPr>
        <w:t xml:space="preserve"> Лушина Татьяна Ивановна</w:t>
      </w:r>
      <w:r w:rsidR="001F5763">
        <w:rPr>
          <w:sz w:val="24"/>
          <w:szCs w:val="24"/>
        </w:rPr>
        <w:t>)</w:t>
      </w:r>
      <w:r w:rsidR="00240018" w:rsidRPr="00333971">
        <w:rPr>
          <w:sz w:val="24"/>
          <w:szCs w:val="24"/>
        </w:rPr>
        <w:t xml:space="preserve">. </w:t>
      </w:r>
    </w:p>
    <w:p w:rsidR="002B24CA" w:rsidRDefault="002B24CA" w:rsidP="00C2743D">
      <w:pPr>
        <w:pStyle w:val="29"/>
        <w:shd w:val="clear" w:color="auto" w:fill="auto"/>
        <w:spacing w:after="0" w:line="240" w:lineRule="auto"/>
        <w:ind w:firstLine="709"/>
        <w:jc w:val="both"/>
        <w:rPr>
          <w:rStyle w:val="26"/>
          <w:rFonts w:eastAsia="Calibri"/>
          <w:sz w:val="24"/>
          <w:szCs w:val="24"/>
        </w:rPr>
      </w:pPr>
      <w:r w:rsidRPr="00333971">
        <w:rPr>
          <w:rStyle w:val="26"/>
          <w:rFonts w:eastAsia="Calibri"/>
          <w:sz w:val="24"/>
          <w:szCs w:val="24"/>
        </w:rPr>
        <w:t xml:space="preserve">Все материалы по проведению Конкурса и процедуре награждения победителей </w:t>
      </w:r>
      <w:r w:rsidR="00240018" w:rsidRPr="00333971">
        <w:rPr>
          <w:rStyle w:val="26"/>
          <w:rFonts w:eastAsia="Calibri"/>
          <w:sz w:val="24"/>
          <w:szCs w:val="24"/>
        </w:rPr>
        <w:t>и призеров</w:t>
      </w:r>
      <w:r w:rsidRPr="00333971">
        <w:rPr>
          <w:rStyle w:val="26"/>
          <w:rFonts w:eastAsia="Calibri"/>
          <w:sz w:val="24"/>
          <w:szCs w:val="24"/>
        </w:rPr>
        <w:t xml:space="preserve"> размещаются на сайте БУ ЧР ДПО «Чувашский республиканский институт образования». </w:t>
      </w:r>
    </w:p>
    <w:p w:rsidR="002B24CA" w:rsidRDefault="00373DFE" w:rsidP="00C2743D">
      <w:pPr>
        <w:pStyle w:val="29"/>
        <w:shd w:val="clear" w:color="auto" w:fill="auto"/>
        <w:spacing w:after="0" w:line="240" w:lineRule="auto"/>
        <w:ind w:firstLine="709"/>
        <w:jc w:val="both"/>
      </w:pPr>
      <w:r>
        <w:rPr>
          <w:rStyle w:val="26"/>
          <w:rFonts w:eastAsia="Calibri"/>
          <w:sz w:val="24"/>
          <w:szCs w:val="24"/>
        </w:rPr>
        <w:t>После подведения итогов Конкурса образовательные ор</w:t>
      </w:r>
      <w:r w:rsidR="001F5763">
        <w:rPr>
          <w:rStyle w:val="26"/>
          <w:rFonts w:eastAsia="Calibri"/>
          <w:sz w:val="24"/>
          <w:szCs w:val="24"/>
        </w:rPr>
        <w:t>ганизации, принявшие участие в К</w:t>
      </w:r>
      <w:r>
        <w:rPr>
          <w:rStyle w:val="26"/>
          <w:rFonts w:eastAsia="Calibri"/>
          <w:sz w:val="24"/>
          <w:szCs w:val="24"/>
        </w:rPr>
        <w:t xml:space="preserve">онкурсе </w:t>
      </w:r>
      <w:r w:rsidR="00E11710">
        <w:rPr>
          <w:rStyle w:val="26"/>
          <w:rFonts w:eastAsia="Calibri"/>
          <w:sz w:val="24"/>
          <w:szCs w:val="24"/>
        </w:rPr>
        <w:t xml:space="preserve">могут принять участие в </w:t>
      </w:r>
      <w:r w:rsidR="00E11710" w:rsidRPr="00E11710">
        <w:rPr>
          <w:rStyle w:val="26"/>
          <w:rFonts w:eastAsia="Calibri"/>
          <w:sz w:val="24"/>
          <w:szCs w:val="24"/>
          <w:u w:val="single"/>
        </w:rPr>
        <w:t>бесплатном обучающем семинаре</w:t>
      </w:r>
      <w:r w:rsidR="00E11710">
        <w:rPr>
          <w:rStyle w:val="26"/>
          <w:rFonts w:eastAsia="Calibri"/>
          <w:sz w:val="24"/>
          <w:szCs w:val="24"/>
        </w:rPr>
        <w:t xml:space="preserve"> </w:t>
      </w:r>
      <w:r>
        <w:rPr>
          <w:rStyle w:val="26"/>
          <w:rFonts w:eastAsia="Calibri"/>
          <w:sz w:val="24"/>
          <w:szCs w:val="24"/>
        </w:rPr>
        <w:t xml:space="preserve">по наполнению сайта в соответствии с </w:t>
      </w:r>
      <w:r w:rsidRPr="00E73A2A">
        <w:rPr>
          <w:color w:val="000000"/>
          <w:sz w:val="24"/>
          <w:szCs w:val="24"/>
          <w:lang w:eastAsia="ru-RU"/>
        </w:rPr>
        <w:t>требованиями к структуре официального сайта образовательной организации в информационно-телекоммуникационной сети «Интернет» и формату п</w:t>
      </w:r>
      <w:r>
        <w:rPr>
          <w:color w:val="000000"/>
          <w:sz w:val="24"/>
          <w:szCs w:val="24"/>
          <w:lang w:eastAsia="ru-RU"/>
        </w:rPr>
        <w:t>редоставления на нем информации.</w:t>
      </w:r>
    </w:p>
    <w:p w:rsidR="004A4916" w:rsidRDefault="004A4916" w:rsidP="00C1273A">
      <w:pPr>
        <w:pStyle w:val="Default"/>
        <w:jc w:val="both"/>
      </w:pPr>
    </w:p>
    <w:p w:rsidR="0039652D" w:rsidRDefault="008C60F5" w:rsidP="00A02E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0F5">
        <w:rPr>
          <w:rFonts w:ascii="Times New Roman" w:hAnsi="Times New Roman" w:cs="Times New Roman"/>
          <w:b/>
          <w:sz w:val="24"/>
          <w:szCs w:val="24"/>
        </w:rPr>
        <w:t xml:space="preserve">10. Форма заявки на участие в республиканском </w:t>
      </w:r>
      <w:r w:rsidRPr="008C6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конкурсе </w:t>
      </w:r>
      <w:r w:rsidR="0039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официальных сайтов образовательных организаций в информационно-телекоммуникационной сети «Интернет»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6"/>
        <w:gridCol w:w="4180"/>
        <w:gridCol w:w="4742"/>
      </w:tblGrid>
      <w:tr w:rsidR="008C60F5" w:rsidRPr="005915AE" w:rsidTr="00FC1A2A">
        <w:trPr>
          <w:tblCellSpacing w:w="0" w:type="dxa"/>
        </w:trPr>
        <w:tc>
          <w:tcPr>
            <w:tcW w:w="313" w:type="pct"/>
          </w:tcPr>
          <w:p w:rsidR="008C60F5" w:rsidRPr="005915AE" w:rsidRDefault="008C60F5" w:rsidP="008C60F5">
            <w:pPr>
              <w:pStyle w:val="a6"/>
              <w:numPr>
                <w:ilvl w:val="0"/>
                <w:numId w:val="3"/>
              </w:numPr>
              <w:rPr>
                <w:rStyle w:val="26"/>
                <w:rFonts w:eastAsiaTheme="minorHAnsi"/>
                <w:sz w:val="28"/>
                <w:szCs w:val="28"/>
              </w:rPr>
            </w:pPr>
          </w:p>
        </w:tc>
        <w:tc>
          <w:tcPr>
            <w:tcW w:w="2196" w:type="pct"/>
            <w:hideMark/>
          </w:tcPr>
          <w:p w:rsidR="008C60F5" w:rsidRPr="008C60F5" w:rsidRDefault="00A02E21" w:rsidP="004F7DD0">
            <w:pPr>
              <w:pStyle w:val="a6"/>
              <w:rPr>
                <w:rStyle w:val="26"/>
                <w:rFonts w:eastAsiaTheme="minorHAnsi"/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 xml:space="preserve">  </w:t>
            </w:r>
            <w:r w:rsidR="008C60F5" w:rsidRPr="008C60F5">
              <w:rPr>
                <w:rStyle w:val="26"/>
                <w:rFonts w:eastAsia="Calibri"/>
                <w:sz w:val="24"/>
                <w:szCs w:val="24"/>
              </w:rPr>
              <w:t>Город, район</w:t>
            </w:r>
          </w:p>
        </w:tc>
        <w:tc>
          <w:tcPr>
            <w:tcW w:w="2491" w:type="pct"/>
            <w:hideMark/>
          </w:tcPr>
          <w:p w:rsidR="008C60F5" w:rsidRPr="005915AE" w:rsidRDefault="008C60F5" w:rsidP="004F7DD0">
            <w:pPr>
              <w:pStyle w:val="a6"/>
              <w:rPr>
                <w:rStyle w:val="26"/>
                <w:rFonts w:eastAsiaTheme="minorHAnsi"/>
                <w:sz w:val="28"/>
                <w:szCs w:val="28"/>
              </w:rPr>
            </w:pPr>
            <w:r w:rsidRPr="005915AE">
              <w:rPr>
                <w:rStyle w:val="26"/>
                <w:rFonts w:eastAsia="Calibri"/>
                <w:sz w:val="28"/>
                <w:szCs w:val="28"/>
              </w:rPr>
              <w:t> </w:t>
            </w:r>
          </w:p>
        </w:tc>
      </w:tr>
      <w:tr w:rsidR="008C60F5" w:rsidRPr="005915AE" w:rsidTr="00FC1A2A">
        <w:trPr>
          <w:tblCellSpacing w:w="0" w:type="dxa"/>
        </w:trPr>
        <w:tc>
          <w:tcPr>
            <w:tcW w:w="313" w:type="pct"/>
          </w:tcPr>
          <w:p w:rsidR="008C60F5" w:rsidRPr="005915AE" w:rsidRDefault="008C60F5" w:rsidP="008C60F5">
            <w:pPr>
              <w:pStyle w:val="a6"/>
              <w:numPr>
                <w:ilvl w:val="0"/>
                <w:numId w:val="3"/>
              </w:numPr>
              <w:rPr>
                <w:rStyle w:val="26"/>
                <w:rFonts w:eastAsiaTheme="minorHAnsi"/>
                <w:sz w:val="28"/>
                <w:szCs w:val="28"/>
              </w:rPr>
            </w:pPr>
          </w:p>
        </w:tc>
        <w:tc>
          <w:tcPr>
            <w:tcW w:w="2196" w:type="pct"/>
            <w:hideMark/>
          </w:tcPr>
          <w:p w:rsidR="008C60F5" w:rsidRPr="008C60F5" w:rsidRDefault="00A02E21" w:rsidP="004F7DD0">
            <w:pPr>
              <w:pStyle w:val="a6"/>
              <w:rPr>
                <w:rStyle w:val="26"/>
                <w:rFonts w:eastAsiaTheme="minorHAnsi"/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 xml:space="preserve">  </w:t>
            </w:r>
            <w:r w:rsidR="008C60F5" w:rsidRPr="008C60F5">
              <w:rPr>
                <w:rStyle w:val="26"/>
                <w:rFonts w:eastAsia="Calibri"/>
                <w:sz w:val="24"/>
                <w:szCs w:val="24"/>
              </w:rPr>
              <w:t xml:space="preserve">Полное название образовательной организации </w:t>
            </w:r>
            <w:r w:rsidR="00A51A3F">
              <w:rPr>
                <w:rStyle w:val="26"/>
                <w:rFonts w:eastAsia="Calibri"/>
                <w:sz w:val="24"/>
                <w:szCs w:val="24"/>
              </w:rPr>
              <w:t>(</w:t>
            </w:r>
            <w:r w:rsidR="008C60F5" w:rsidRPr="008C60F5">
              <w:rPr>
                <w:rStyle w:val="26"/>
                <w:rFonts w:eastAsia="Calibri"/>
                <w:sz w:val="24"/>
                <w:szCs w:val="24"/>
              </w:rPr>
              <w:t>по Уставу)</w:t>
            </w:r>
          </w:p>
        </w:tc>
        <w:tc>
          <w:tcPr>
            <w:tcW w:w="2491" w:type="pct"/>
          </w:tcPr>
          <w:p w:rsidR="008C60F5" w:rsidRPr="005915AE" w:rsidRDefault="008C60F5" w:rsidP="004F7DD0">
            <w:pPr>
              <w:pStyle w:val="a6"/>
              <w:rPr>
                <w:rStyle w:val="26"/>
                <w:rFonts w:eastAsiaTheme="minorHAnsi"/>
                <w:sz w:val="28"/>
                <w:szCs w:val="28"/>
              </w:rPr>
            </w:pPr>
          </w:p>
        </w:tc>
      </w:tr>
      <w:tr w:rsidR="008C60F5" w:rsidRPr="005915AE" w:rsidTr="00FC1A2A">
        <w:trPr>
          <w:tblCellSpacing w:w="0" w:type="dxa"/>
        </w:trPr>
        <w:tc>
          <w:tcPr>
            <w:tcW w:w="313" w:type="pct"/>
          </w:tcPr>
          <w:p w:rsidR="008C60F5" w:rsidRPr="005915AE" w:rsidRDefault="008C60F5" w:rsidP="008C60F5">
            <w:pPr>
              <w:pStyle w:val="a6"/>
              <w:numPr>
                <w:ilvl w:val="0"/>
                <w:numId w:val="3"/>
              </w:numPr>
              <w:rPr>
                <w:rStyle w:val="26"/>
                <w:rFonts w:eastAsiaTheme="minorHAnsi"/>
                <w:sz w:val="28"/>
                <w:szCs w:val="28"/>
              </w:rPr>
            </w:pPr>
          </w:p>
        </w:tc>
        <w:tc>
          <w:tcPr>
            <w:tcW w:w="2196" w:type="pct"/>
          </w:tcPr>
          <w:p w:rsidR="008C60F5" w:rsidRPr="008C60F5" w:rsidRDefault="00A02E21" w:rsidP="00425E7C">
            <w:pPr>
              <w:pStyle w:val="a6"/>
              <w:rPr>
                <w:rStyle w:val="26"/>
                <w:rFonts w:eastAsiaTheme="minorHAnsi"/>
                <w:sz w:val="24"/>
                <w:szCs w:val="24"/>
              </w:rPr>
            </w:pPr>
            <w:r>
              <w:rPr>
                <w:rStyle w:val="26"/>
                <w:rFonts w:eastAsiaTheme="minorHAnsi"/>
                <w:sz w:val="24"/>
                <w:szCs w:val="24"/>
              </w:rPr>
              <w:t xml:space="preserve">  </w:t>
            </w:r>
            <w:r w:rsidR="008C60F5" w:rsidRPr="008C60F5">
              <w:rPr>
                <w:rStyle w:val="26"/>
                <w:rFonts w:eastAsiaTheme="minorHAnsi"/>
                <w:sz w:val="24"/>
                <w:szCs w:val="24"/>
              </w:rPr>
              <w:t>Фамилия, Имя, От</w:t>
            </w:r>
            <w:r w:rsidR="00351EDA">
              <w:rPr>
                <w:rStyle w:val="26"/>
                <w:rFonts w:eastAsiaTheme="minorHAnsi"/>
                <w:sz w:val="24"/>
                <w:szCs w:val="24"/>
              </w:rPr>
              <w:t xml:space="preserve">чество </w:t>
            </w:r>
            <w:proofErr w:type="gramStart"/>
            <w:r w:rsidR="00351EDA">
              <w:rPr>
                <w:rStyle w:val="26"/>
                <w:rFonts w:eastAsiaTheme="minorHAnsi"/>
                <w:sz w:val="24"/>
                <w:szCs w:val="24"/>
              </w:rPr>
              <w:t>ответственных</w:t>
            </w:r>
            <w:proofErr w:type="gramEnd"/>
            <w:r w:rsidR="00351EDA">
              <w:rPr>
                <w:rStyle w:val="26"/>
                <w:rFonts w:eastAsiaTheme="minorHAnsi"/>
                <w:sz w:val="24"/>
                <w:szCs w:val="24"/>
              </w:rPr>
              <w:t xml:space="preserve"> за</w:t>
            </w:r>
            <w:r w:rsidR="00425E7C">
              <w:rPr>
                <w:rStyle w:val="26"/>
                <w:rFonts w:eastAsiaTheme="minorHAnsi"/>
                <w:sz w:val="24"/>
                <w:szCs w:val="24"/>
              </w:rPr>
              <w:t xml:space="preserve"> техническое и методическое</w:t>
            </w:r>
            <w:r w:rsidR="00351EDA">
              <w:rPr>
                <w:rStyle w:val="26"/>
                <w:rFonts w:eastAsiaTheme="minorHAnsi"/>
                <w:sz w:val="24"/>
                <w:szCs w:val="24"/>
              </w:rPr>
              <w:t xml:space="preserve"> </w:t>
            </w:r>
            <w:r w:rsidR="00425E7C">
              <w:rPr>
                <w:rStyle w:val="26"/>
                <w:rFonts w:eastAsiaTheme="minorHAnsi"/>
                <w:sz w:val="24"/>
                <w:szCs w:val="24"/>
              </w:rPr>
              <w:t>сопровождение</w:t>
            </w:r>
            <w:r w:rsidR="008C60F5" w:rsidRPr="008C60F5">
              <w:rPr>
                <w:rStyle w:val="26"/>
                <w:rFonts w:eastAsiaTheme="minorHAnsi"/>
                <w:sz w:val="24"/>
                <w:szCs w:val="24"/>
              </w:rPr>
              <w:t xml:space="preserve"> </w:t>
            </w:r>
            <w:r w:rsidR="00351EDA">
              <w:rPr>
                <w:rStyle w:val="26"/>
                <w:rFonts w:eastAsiaTheme="minorHAnsi"/>
                <w:sz w:val="24"/>
                <w:szCs w:val="24"/>
              </w:rPr>
              <w:t>сайта</w:t>
            </w:r>
          </w:p>
        </w:tc>
        <w:tc>
          <w:tcPr>
            <w:tcW w:w="2491" w:type="pct"/>
            <w:hideMark/>
          </w:tcPr>
          <w:p w:rsidR="008C60F5" w:rsidRPr="005915AE" w:rsidRDefault="008C60F5" w:rsidP="004F7DD0">
            <w:pPr>
              <w:pStyle w:val="a6"/>
              <w:rPr>
                <w:rStyle w:val="26"/>
                <w:rFonts w:eastAsiaTheme="minorHAnsi"/>
                <w:sz w:val="28"/>
                <w:szCs w:val="28"/>
              </w:rPr>
            </w:pPr>
            <w:r w:rsidRPr="005915AE">
              <w:rPr>
                <w:rStyle w:val="26"/>
                <w:rFonts w:eastAsia="Calibri"/>
                <w:sz w:val="28"/>
                <w:szCs w:val="28"/>
              </w:rPr>
              <w:t> </w:t>
            </w:r>
          </w:p>
        </w:tc>
      </w:tr>
      <w:tr w:rsidR="008C60F5" w:rsidRPr="005915AE" w:rsidTr="00FC1A2A">
        <w:trPr>
          <w:tblCellSpacing w:w="0" w:type="dxa"/>
        </w:trPr>
        <w:tc>
          <w:tcPr>
            <w:tcW w:w="313" w:type="pct"/>
          </w:tcPr>
          <w:p w:rsidR="008C60F5" w:rsidRPr="005915AE" w:rsidRDefault="008C60F5" w:rsidP="008C60F5">
            <w:pPr>
              <w:pStyle w:val="a6"/>
              <w:numPr>
                <w:ilvl w:val="0"/>
                <w:numId w:val="3"/>
              </w:numPr>
              <w:rPr>
                <w:rStyle w:val="26"/>
                <w:rFonts w:eastAsiaTheme="minorHAnsi"/>
                <w:sz w:val="28"/>
                <w:szCs w:val="28"/>
              </w:rPr>
            </w:pPr>
          </w:p>
        </w:tc>
        <w:tc>
          <w:tcPr>
            <w:tcW w:w="2196" w:type="pct"/>
          </w:tcPr>
          <w:p w:rsidR="008C60F5" w:rsidRPr="008C60F5" w:rsidRDefault="00A02E21" w:rsidP="004F7DD0">
            <w:pPr>
              <w:pStyle w:val="a6"/>
              <w:rPr>
                <w:rStyle w:val="26"/>
                <w:rFonts w:eastAsiaTheme="minorHAnsi"/>
                <w:sz w:val="24"/>
                <w:szCs w:val="24"/>
              </w:rPr>
            </w:pPr>
            <w:r>
              <w:rPr>
                <w:rStyle w:val="26"/>
                <w:rFonts w:eastAsiaTheme="minorHAnsi"/>
                <w:sz w:val="24"/>
                <w:szCs w:val="24"/>
              </w:rPr>
              <w:t xml:space="preserve">  </w:t>
            </w:r>
            <w:r w:rsidR="00425E7C">
              <w:rPr>
                <w:rStyle w:val="26"/>
                <w:rFonts w:eastAsiaTheme="minorHAnsi"/>
                <w:sz w:val="24"/>
                <w:szCs w:val="24"/>
              </w:rPr>
              <w:t>Должности</w:t>
            </w:r>
          </w:p>
        </w:tc>
        <w:tc>
          <w:tcPr>
            <w:tcW w:w="2491" w:type="pct"/>
          </w:tcPr>
          <w:p w:rsidR="008C60F5" w:rsidRPr="005915AE" w:rsidRDefault="008C60F5" w:rsidP="004F7DD0">
            <w:pPr>
              <w:pStyle w:val="a6"/>
              <w:rPr>
                <w:rStyle w:val="26"/>
                <w:rFonts w:eastAsia="Calibri"/>
                <w:sz w:val="28"/>
                <w:szCs w:val="28"/>
              </w:rPr>
            </w:pPr>
          </w:p>
        </w:tc>
      </w:tr>
      <w:tr w:rsidR="008C60F5" w:rsidRPr="005915AE" w:rsidTr="00FC1A2A">
        <w:trPr>
          <w:tblCellSpacing w:w="0" w:type="dxa"/>
        </w:trPr>
        <w:tc>
          <w:tcPr>
            <w:tcW w:w="313" w:type="pct"/>
          </w:tcPr>
          <w:p w:rsidR="008C60F5" w:rsidRPr="005915AE" w:rsidRDefault="008C60F5" w:rsidP="008C60F5">
            <w:pPr>
              <w:pStyle w:val="a6"/>
              <w:numPr>
                <w:ilvl w:val="0"/>
                <w:numId w:val="3"/>
              </w:numPr>
              <w:rPr>
                <w:rStyle w:val="26"/>
                <w:rFonts w:eastAsiaTheme="minorHAnsi"/>
                <w:sz w:val="28"/>
                <w:szCs w:val="28"/>
              </w:rPr>
            </w:pPr>
          </w:p>
        </w:tc>
        <w:tc>
          <w:tcPr>
            <w:tcW w:w="2196" w:type="pct"/>
          </w:tcPr>
          <w:p w:rsidR="008C60F5" w:rsidRPr="008C60F5" w:rsidRDefault="00A02E21" w:rsidP="004F7DD0">
            <w:pPr>
              <w:pStyle w:val="a6"/>
              <w:rPr>
                <w:rStyle w:val="26"/>
                <w:rFonts w:eastAsiaTheme="minorHAnsi"/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26"/>
                <w:rFonts w:eastAsia="Calibri"/>
                <w:sz w:val="24"/>
                <w:szCs w:val="24"/>
              </w:rPr>
              <w:t>Е</w:t>
            </w:r>
            <w:proofErr w:type="gramEnd"/>
            <w:r>
              <w:rPr>
                <w:rStyle w:val="26"/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Style w:val="26"/>
                <w:rFonts w:eastAsia="Calibri"/>
                <w:sz w:val="24"/>
                <w:szCs w:val="24"/>
              </w:rPr>
              <w:t>mail</w:t>
            </w:r>
            <w:proofErr w:type="spellEnd"/>
            <w:r w:rsidR="00425E7C">
              <w:rPr>
                <w:rStyle w:val="26"/>
                <w:rFonts w:eastAsia="Calibri"/>
                <w:sz w:val="24"/>
                <w:szCs w:val="24"/>
              </w:rPr>
              <w:t xml:space="preserve"> ОО</w:t>
            </w:r>
          </w:p>
        </w:tc>
        <w:tc>
          <w:tcPr>
            <w:tcW w:w="2491" w:type="pct"/>
            <w:hideMark/>
          </w:tcPr>
          <w:p w:rsidR="008C60F5" w:rsidRPr="005915AE" w:rsidRDefault="008C60F5" w:rsidP="004F7DD0">
            <w:pPr>
              <w:pStyle w:val="a6"/>
              <w:rPr>
                <w:rStyle w:val="26"/>
                <w:rFonts w:eastAsiaTheme="minorHAnsi"/>
                <w:sz w:val="28"/>
                <w:szCs w:val="28"/>
              </w:rPr>
            </w:pPr>
            <w:r w:rsidRPr="005915AE">
              <w:rPr>
                <w:rStyle w:val="26"/>
                <w:rFonts w:eastAsia="Calibri"/>
                <w:sz w:val="28"/>
                <w:szCs w:val="28"/>
              </w:rPr>
              <w:t> </w:t>
            </w:r>
          </w:p>
        </w:tc>
      </w:tr>
      <w:tr w:rsidR="008C60F5" w:rsidRPr="005915AE" w:rsidTr="00FC1A2A">
        <w:trPr>
          <w:tblCellSpacing w:w="0" w:type="dxa"/>
        </w:trPr>
        <w:tc>
          <w:tcPr>
            <w:tcW w:w="313" w:type="pct"/>
          </w:tcPr>
          <w:p w:rsidR="008C60F5" w:rsidRPr="005915AE" w:rsidRDefault="008C60F5" w:rsidP="008C60F5">
            <w:pPr>
              <w:pStyle w:val="a6"/>
              <w:numPr>
                <w:ilvl w:val="0"/>
                <w:numId w:val="3"/>
              </w:numPr>
              <w:rPr>
                <w:rStyle w:val="26"/>
                <w:rFonts w:eastAsiaTheme="minorHAnsi"/>
                <w:sz w:val="28"/>
                <w:szCs w:val="28"/>
              </w:rPr>
            </w:pPr>
          </w:p>
        </w:tc>
        <w:tc>
          <w:tcPr>
            <w:tcW w:w="2196" w:type="pct"/>
          </w:tcPr>
          <w:p w:rsidR="008C60F5" w:rsidRPr="008C60F5" w:rsidRDefault="00A02E21" w:rsidP="00425E7C">
            <w:pPr>
              <w:pStyle w:val="a6"/>
              <w:rPr>
                <w:rStyle w:val="26"/>
                <w:rFonts w:eastAsiaTheme="minorHAnsi"/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 xml:space="preserve">  </w:t>
            </w:r>
            <w:r w:rsidR="00425E7C">
              <w:rPr>
                <w:rStyle w:val="26"/>
                <w:rFonts w:eastAsia="Calibri"/>
                <w:sz w:val="24"/>
                <w:szCs w:val="24"/>
              </w:rPr>
              <w:t>Контактные</w:t>
            </w:r>
            <w:r w:rsidR="008C60F5" w:rsidRPr="008C60F5">
              <w:rPr>
                <w:rStyle w:val="26"/>
                <w:rFonts w:eastAsia="Calibri"/>
                <w:sz w:val="24"/>
                <w:szCs w:val="24"/>
              </w:rPr>
              <w:t xml:space="preserve"> телефон</w:t>
            </w:r>
            <w:r w:rsidR="00425E7C">
              <w:rPr>
                <w:rStyle w:val="26"/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2491" w:type="pct"/>
          </w:tcPr>
          <w:p w:rsidR="008C60F5" w:rsidRPr="005915AE" w:rsidRDefault="008C60F5" w:rsidP="004F7DD0">
            <w:pPr>
              <w:pStyle w:val="a6"/>
              <w:rPr>
                <w:rStyle w:val="26"/>
                <w:rFonts w:eastAsiaTheme="minorHAnsi"/>
                <w:sz w:val="28"/>
                <w:szCs w:val="28"/>
              </w:rPr>
            </w:pPr>
          </w:p>
        </w:tc>
      </w:tr>
      <w:tr w:rsidR="00351EDA" w:rsidRPr="005915AE" w:rsidTr="00FC1A2A">
        <w:trPr>
          <w:tblCellSpacing w:w="0" w:type="dxa"/>
        </w:trPr>
        <w:tc>
          <w:tcPr>
            <w:tcW w:w="313" w:type="pct"/>
          </w:tcPr>
          <w:p w:rsidR="00351EDA" w:rsidRPr="005915AE" w:rsidRDefault="00351EDA" w:rsidP="008C60F5">
            <w:pPr>
              <w:pStyle w:val="a6"/>
              <w:numPr>
                <w:ilvl w:val="0"/>
                <w:numId w:val="3"/>
              </w:numPr>
              <w:rPr>
                <w:rStyle w:val="26"/>
                <w:rFonts w:eastAsiaTheme="minorHAnsi"/>
                <w:sz w:val="28"/>
                <w:szCs w:val="28"/>
              </w:rPr>
            </w:pPr>
          </w:p>
        </w:tc>
        <w:tc>
          <w:tcPr>
            <w:tcW w:w="2196" w:type="pct"/>
          </w:tcPr>
          <w:p w:rsidR="00351EDA" w:rsidRDefault="00351EDA" w:rsidP="004F7DD0">
            <w:pPr>
              <w:pStyle w:val="a6"/>
              <w:rPr>
                <w:rStyle w:val="26"/>
                <w:rFonts w:eastAsia="Calibri"/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 xml:space="preserve">  Ссылка на официальный сайт образовательной организации</w:t>
            </w:r>
          </w:p>
        </w:tc>
        <w:tc>
          <w:tcPr>
            <w:tcW w:w="2491" w:type="pct"/>
          </w:tcPr>
          <w:p w:rsidR="00351EDA" w:rsidRPr="005915AE" w:rsidRDefault="00351EDA" w:rsidP="004F7DD0">
            <w:pPr>
              <w:pStyle w:val="a6"/>
              <w:rPr>
                <w:rStyle w:val="26"/>
                <w:rFonts w:eastAsiaTheme="minorHAnsi"/>
                <w:sz w:val="28"/>
                <w:szCs w:val="28"/>
              </w:rPr>
            </w:pPr>
          </w:p>
        </w:tc>
      </w:tr>
    </w:tbl>
    <w:p w:rsidR="008A3F20" w:rsidRPr="00A02E21" w:rsidRDefault="008A3F20" w:rsidP="00A02E21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A3F20" w:rsidRPr="00A02E21" w:rsidSect="002047B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788"/>
    <w:multiLevelType w:val="hybridMultilevel"/>
    <w:tmpl w:val="99281718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A407B98"/>
    <w:multiLevelType w:val="hybridMultilevel"/>
    <w:tmpl w:val="B3765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B30"/>
    <w:multiLevelType w:val="hybridMultilevel"/>
    <w:tmpl w:val="DCFC6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C1C67"/>
    <w:multiLevelType w:val="hybridMultilevel"/>
    <w:tmpl w:val="A9269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D0CC4"/>
    <w:multiLevelType w:val="hybridMultilevel"/>
    <w:tmpl w:val="EAFA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6615D"/>
    <w:multiLevelType w:val="hybridMultilevel"/>
    <w:tmpl w:val="D63A06F2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77715"/>
    <w:multiLevelType w:val="hybridMultilevel"/>
    <w:tmpl w:val="BE24E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A38F5"/>
    <w:multiLevelType w:val="hybridMultilevel"/>
    <w:tmpl w:val="2D3247E0"/>
    <w:lvl w:ilvl="0" w:tplc="AAA0676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86197"/>
    <w:multiLevelType w:val="hybridMultilevel"/>
    <w:tmpl w:val="73342D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99"/>
    <w:rsid w:val="0001014E"/>
    <w:rsid w:val="000561A5"/>
    <w:rsid w:val="000B4454"/>
    <w:rsid w:val="000E092E"/>
    <w:rsid w:val="000E76B3"/>
    <w:rsid w:val="0013612C"/>
    <w:rsid w:val="001A2AC4"/>
    <w:rsid w:val="001E1999"/>
    <w:rsid w:val="001F01D7"/>
    <w:rsid w:val="001F5763"/>
    <w:rsid w:val="002047B1"/>
    <w:rsid w:val="00240018"/>
    <w:rsid w:val="00240CAF"/>
    <w:rsid w:val="002B24CA"/>
    <w:rsid w:val="00333971"/>
    <w:rsid w:val="00335AD8"/>
    <w:rsid w:val="00351EDA"/>
    <w:rsid w:val="00373DFE"/>
    <w:rsid w:val="00374F02"/>
    <w:rsid w:val="0039652D"/>
    <w:rsid w:val="003B638E"/>
    <w:rsid w:val="003E1D0E"/>
    <w:rsid w:val="0040305D"/>
    <w:rsid w:val="004146FE"/>
    <w:rsid w:val="00425E7C"/>
    <w:rsid w:val="004408BF"/>
    <w:rsid w:val="004749BA"/>
    <w:rsid w:val="004A42FA"/>
    <w:rsid w:val="004A4916"/>
    <w:rsid w:val="004B0AD4"/>
    <w:rsid w:val="004F3C47"/>
    <w:rsid w:val="004F4CF2"/>
    <w:rsid w:val="00530B56"/>
    <w:rsid w:val="005900FD"/>
    <w:rsid w:val="005C79B1"/>
    <w:rsid w:val="005E6F00"/>
    <w:rsid w:val="00634361"/>
    <w:rsid w:val="00656BDD"/>
    <w:rsid w:val="00680E81"/>
    <w:rsid w:val="006D52FC"/>
    <w:rsid w:val="0070180F"/>
    <w:rsid w:val="00712B04"/>
    <w:rsid w:val="00736FB0"/>
    <w:rsid w:val="00793448"/>
    <w:rsid w:val="007E47D4"/>
    <w:rsid w:val="00811CD0"/>
    <w:rsid w:val="00841FCB"/>
    <w:rsid w:val="00897B00"/>
    <w:rsid w:val="008A3F20"/>
    <w:rsid w:val="008C60F5"/>
    <w:rsid w:val="008D22C7"/>
    <w:rsid w:val="008D5269"/>
    <w:rsid w:val="009123B2"/>
    <w:rsid w:val="00992624"/>
    <w:rsid w:val="009B068D"/>
    <w:rsid w:val="009B3E7B"/>
    <w:rsid w:val="00A02E21"/>
    <w:rsid w:val="00A458BB"/>
    <w:rsid w:val="00A51A3F"/>
    <w:rsid w:val="00AC579C"/>
    <w:rsid w:val="00AE1E33"/>
    <w:rsid w:val="00AE62AF"/>
    <w:rsid w:val="00AF3083"/>
    <w:rsid w:val="00B2282B"/>
    <w:rsid w:val="00B55E3D"/>
    <w:rsid w:val="00B56373"/>
    <w:rsid w:val="00BF75DE"/>
    <w:rsid w:val="00C0456E"/>
    <w:rsid w:val="00C1273A"/>
    <w:rsid w:val="00C2743D"/>
    <w:rsid w:val="00C91F6D"/>
    <w:rsid w:val="00CB10B8"/>
    <w:rsid w:val="00D0127A"/>
    <w:rsid w:val="00D358F5"/>
    <w:rsid w:val="00DA583A"/>
    <w:rsid w:val="00DE3D71"/>
    <w:rsid w:val="00DF77A5"/>
    <w:rsid w:val="00E11710"/>
    <w:rsid w:val="00E3412B"/>
    <w:rsid w:val="00E534B8"/>
    <w:rsid w:val="00E73A2A"/>
    <w:rsid w:val="00EC09C7"/>
    <w:rsid w:val="00F27F11"/>
    <w:rsid w:val="00F37F4C"/>
    <w:rsid w:val="00F94863"/>
    <w:rsid w:val="00FC1A2A"/>
    <w:rsid w:val="00FE5C70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1A5"/>
  </w:style>
  <w:style w:type="character" w:customStyle="1" w:styleId="c7">
    <w:name w:val="c7"/>
    <w:basedOn w:val="a0"/>
    <w:rsid w:val="000561A5"/>
  </w:style>
  <w:style w:type="paragraph" w:customStyle="1" w:styleId="c1">
    <w:name w:val="c1"/>
    <w:basedOn w:val="a"/>
    <w:rsid w:val="0005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61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4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4F3C47"/>
    <w:rPr>
      <w:b/>
      <w:bCs/>
    </w:rPr>
  </w:style>
  <w:style w:type="paragraph" w:styleId="a6">
    <w:name w:val="No Spacing"/>
    <w:uiPriority w:val="1"/>
    <w:qFormat/>
    <w:rsid w:val="00B563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29"/>
    <w:rsid w:val="002B24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7"/>
    <w:rsid w:val="002B24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26"/>
    <w:rsid w:val="002B2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A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2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3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1A5"/>
  </w:style>
  <w:style w:type="character" w:customStyle="1" w:styleId="c7">
    <w:name w:val="c7"/>
    <w:basedOn w:val="a0"/>
    <w:rsid w:val="000561A5"/>
  </w:style>
  <w:style w:type="paragraph" w:customStyle="1" w:styleId="c1">
    <w:name w:val="c1"/>
    <w:basedOn w:val="a"/>
    <w:rsid w:val="0005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61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4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4F3C47"/>
    <w:rPr>
      <w:b/>
      <w:bCs/>
    </w:rPr>
  </w:style>
  <w:style w:type="paragraph" w:styleId="a6">
    <w:name w:val="No Spacing"/>
    <w:uiPriority w:val="1"/>
    <w:qFormat/>
    <w:rsid w:val="00B563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29"/>
    <w:rsid w:val="002B24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7"/>
    <w:rsid w:val="002B24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26"/>
    <w:rsid w:val="002B2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A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2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o33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DA1B-9922-49F3-B1BC-5694A592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Путякова</dc:creator>
  <cp:keywords/>
  <dc:description/>
  <cp:lastModifiedBy>Марина Юр. Большакова</cp:lastModifiedBy>
  <cp:revision>48</cp:revision>
  <cp:lastPrinted>2017-09-20T05:49:00Z</cp:lastPrinted>
  <dcterms:created xsi:type="dcterms:W3CDTF">2017-09-11T08:08:00Z</dcterms:created>
  <dcterms:modified xsi:type="dcterms:W3CDTF">2019-10-18T08:05:00Z</dcterms:modified>
</cp:coreProperties>
</file>